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B4258" w:rsidRPr="001B4258" w:rsidRDefault="00770870" w:rsidP="001B425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B6CFB" wp14:editId="7630C441">
                <wp:simplePos x="0" y="0"/>
                <wp:positionH relativeFrom="column">
                  <wp:posOffset>28575</wp:posOffset>
                </wp:positionH>
                <wp:positionV relativeFrom="paragraph">
                  <wp:posOffset>38100</wp:posOffset>
                </wp:positionV>
                <wp:extent cx="7073900" cy="8382000"/>
                <wp:effectExtent l="0" t="0" r="127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0" cy="838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C09" w:rsidRPr="008B4FC3" w:rsidRDefault="00461C09" w:rsidP="00461C0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B4FC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Soil De-compaction and Testing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Requirements</w:t>
                            </w:r>
                          </w:p>
                          <w:p w:rsidR="00461C09" w:rsidRDefault="00461C09" w:rsidP="00E76745">
                            <w:pPr>
                              <w:tabs>
                                <w:tab w:val="left" w:pos="-734"/>
                                <w:tab w:val="left" w:pos="-134"/>
                                <w:tab w:val="left" w:pos="466"/>
                                <w:tab w:val="left" w:pos="1066"/>
                                <w:tab w:val="left" w:pos="1546"/>
                                <w:tab w:val="left" w:pos="214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44BA2" w:rsidRPr="00E44BA2" w:rsidRDefault="00E44BA2" w:rsidP="00E76745">
                            <w:pPr>
                              <w:tabs>
                                <w:tab w:val="left" w:pos="-734"/>
                                <w:tab w:val="left" w:pos="-134"/>
                                <w:tab w:val="left" w:pos="466"/>
                                <w:tab w:val="left" w:pos="1066"/>
                                <w:tab w:val="left" w:pos="1546"/>
                                <w:tab w:val="left" w:pos="214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E44BA2">
                              <w:rPr>
                                <w:rFonts w:eastAsia="Times New Roman" w:cstheme="minorHAnsi"/>
                                <w:b/>
                                <w:sz w:val="28"/>
                                <w:szCs w:val="28"/>
                              </w:rPr>
                              <w:t>Soil Compaction Testing Requirements</w:t>
                            </w:r>
                          </w:p>
                          <w:p w:rsidR="00E44BA2" w:rsidRDefault="00E44BA2" w:rsidP="00E76745">
                            <w:pPr>
                              <w:tabs>
                                <w:tab w:val="left" w:pos="-734"/>
                                <w:tab w:val="left" w:pos="-134"/>
                                <w:tab w:val="left" w:pos="466"/>
                                <w:tab w:val="left" w:pos="1066"/>
                                <w:tab w:val="left" w:pos="1546"/>
                                <w:tab w:val="left" w:pos="214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E76745" w:rsidRPr="00845B93" w:rsidRDefault="00253699" w:rsidP="00E76745">
                            <w:pPr>
                              <w:tabs>
                                <w:tab w:val="left" w:pos="-734"/>
                                <w:tab w:val="left" w:pos="-134"/>
                                <w:tab w:val="left" w:pos="466"/>
                                <w:tab w:val="left" w:pos="1066"/>
                                <w:tab w:val="left" w:pos="1546"/>
                                <w:tab w:val="left" w:pos="214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</w:rPr>
                            </w:pPr>
                            <w:r w:rsidRPr="00845B93">
                              <w:rPr>
                                <w:rFonts w:eastAsia="Times New Roman" w:cstheme="minorHAnsi"/>
                              </w:rPr>
                              <w:t xml:space="preserve">1. </w:t>
                            </w:r>
                            <w:r w:rsidR="00E76745" w:rsidRPr="00845B93">
                              <w:rPr>
                                <w:rFonts w:eastAsia="Times New Roman" w:cstheme="minorHAnsi"/>
                              </w:rPr>
                              <w:t>Subgrade soils</w:t>
                            </w:r>
                            <w:r w:rsidRPr="00845B93">
                              <w:rPr>
                                <w:rFonts w:eastAsia="Times New Roman" w:cstheme="minorHAnsi"/>
                              </w:rPr>
                              <w:t xml:space="preserve"> </w:t>
                            </w:r>
                            <w:r w:rsidR="00E76745" w:rsidRPr="00613012">
                              <w:rPr>
                                <w:rFonts w:eastAsia="Times New Roman" w:cstheme="minorHAnsi"/>
                                <w:b/>
                                <w:u w:val="single"/>
                              </w:rPr>
                              <w:t>prior to the application of topsoil</w:t>
                            </w:r>
                            <w:r w:rsidR="002F478A" w:rsidRPr="00845B93">
                              <w:rPr>
                                <w:rFonts w:eastAsia="Times New Roman" w:cstheme="minorHAnsi"/>
                              </w:rPr>
                              <w:t xml:space="preserve"> (see permanent seeding and stabilization</w:t>
                            </w:r>
                            <w:r w:rsidR="00845B93" w:rsidRPr="00845B93">
                              <w:rPr>
                                <w:rFonts w:eastAsia="Times New Roman" w:cstheme="minorHAnsi"/>
                              </w:rPr>
                              <w:t xml:space="preserve"> </w:t>
                            </w:r>
                            <w:r w:rsidR="002F478A" w:rsidRPr="00845B93">
                              <w:rPr>
                                <w:rFonts w:eastAsia="Times New Roman" w:cstheme="minorHAnsi"/>
                              </w:rPr>
                              <w:t>notes for</w:t>
                            </w:r>
                            <w:r w:rsidR="00845B93" w:rsidRPr="00845B93">
                              <w:rPr>
                                <w:rFonts w:eastAsia="Times New Roman" w:cstheme="minorHAnsi"/>
                              </w:rPr>
                              <w:t xml:space="preserve"> topsoil</w:t>
                            </w:r>
                            <w:r w:rsidR="002F478A" w:rsidRPr="00845B93">
                              <w:rPr>
                                <w:rFonts w:eastAsia="Times New Roman" w:cstheme="minorHAnsi"/>
                              </w:rPr>
                              <w:t xml:space="preserve"> </w:t>
                            </w:r>
                            <w:r w:rsidR="007747E4" w:rsidRPr="00845B93">
                              <w:rPr>
                                <w:rFonts w:eastAsia="Times New Roman" w:cstheme="minorHAnsi"/>
                              </w:rPr>
                              <w:t>requirements</w:t>
                            </w:r>
                            <w:r w:rsidR="002F478A" w:rsidRPr="00845B93">
                              <w:rPr>
                                <w:rFonts w:eastAsia="Times New Roman" w:cstheme="minorHAnsi"/>
                              </w:rPr>
                              <w:t>)</w:t>
                            </w:r>
                            <w:r w:rsidR="00E76745" w:rsidRPr="00845B93">
                              <w:rPr>
                                <w:rFonts w:eastAsia="Times New Roman" w:cstheme="minorHAnsi"/>
                              </w:rPr>
                              <w:t xml:space="preserve"> shall be free of excessive compaction to a depth of 6.0 inches to enhance the establishment of permanent vegetative cover.</w:t>
                            </w:r>
                          </w:p>
                          <w:p w:rsidR="00E76745" w:rsidRPr="00845B93" w:rsidRDefault="00E76745" w:rsidP="00E76745">
                            <w:pPr>
                              <w:widowControl w:val="0"/>
                              <w:tabs>
                                <w:tab w:val="left" w:pos="-734"/>
                                <w:tab w:val="left" w:pos="-134"/>
                                <w:tab w:val="left" w:pos="466"/>
                                <w:tab w:val="left" w:pos="1066"/>
                                <w:tab w:val="left" w:pos="1546"/>
                                <w:tab w:val="left" w:pos="2146"/>
                              </w:tabs>
                              <w:autoSpaceDN w:val="0"/>
                              <w:spacing w:after="0" w:line="240" w:lineRule="auto"/>
                              <w:rPr>
                                <w:rFonts w:eastAsia="Times New Roman" w:cstheme="minorHAnsi"/>
                              </w:rPr>
                            </w:pPr>
                          </w:p>
                          <w:p w:rsidR="00E76745" w:rsidRPr="00845B93" w:rsidRDefault="00253699" w:rsidP="00253699">
                            <w:pPr>
                              <w:tabs>
                                <w:tab w:val="left" w:pos="-734"/>
                                <w:tab w:val="left" w:pos="-134"/>
                                <w:tab w:val="left" w:pos="466"/>
                                <w:tab w:val="left" w:pos="1066"/>
                                <w:tab w:val="left" w:pos="1546"/>
                                <w:tab w:val="left" w:pos="214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</w:rPr>
                            </w:pPr>
                            <w:r w:rsidRPr="00845B93">
                              <w:rPr>
                                <w:rFonts w:eastAsia="Times New Roman" w:cstheme="minorHAnsi"/>
                              </w:rPr>
                              <w:t xml:space="preserve">2. </w:t>
                            </w:r>
                            <w:r w:rsidR="00E76745" w:rsidRPr="00845B93">
                              <w:rPr>
                                <w:rFonts w:eastAsia="Times New Roman" w:cstheme="minorHAnsi"/>
                              </w:rPr>
                              <w:t xml:space="preserve">Areas of the site which are subject to compaction testing and/or mitigation </w:t>
                            </w:r>
                            <w:r w:rsidR="00E44BA2" w:rsidRPr="00845B93">
                              <w:rPr>
                                <w:rFonts w:eastAsia="Times New Roman" w:cstheme="minorHAnsi"/>
                              </w:rPr>
                              <w:t>are</w:t>
                            </w:r>
                            <w:r w:rsidR="00E76745" w:rsidRPr="00845B93">
                              <w:rPr>
                                <w:rFonts w:eastAsia="Times New Roman" w:cstheme="minorHAnsi"/>
                              </w:rPr>
                              <w:t xml:space="preserve"> </w:t>
                            </w:r>
                            <w:r w:rsidR="00E76745" w:rsidRPr="00613012">
                              <w:rPr>
                                <w:rFonts w:eastAsia="Times New Roman" w:cstheme="minorHAnsi"/>
                                <w:b/>
                                <w:u w:val="single"/>
                              </w:rPr>
                              <w:t>graphically denoted</w:t>
                            </w:r>
                            <w:r w:rsidR="00E76745" w:rsidRPr="00845B93">
                              <w:rPr>
                                <w:rFonts w:eastAsia="Times New Roman" w:cstheme="minorHAnsi"/>
                              </w:rPr>
                              <w:t xml:space="preserve"> on the certified soil erosion control plan.</w:t>
                            </w:r>
                            <w:r w:rsidR="009A146A">
                              <w:rPr>
                                <w:rFonts w:eastAsia="Times New Roman" w:cstheme="minorHAnsi"/>
                              </w:rPr>
                              <w:t xml:space="preserve">  </w:t>
                            </w:r>
                          </w:p>
                          <w:p w:rsidR="00E76745" w:rsidRPr="00845B93" w:rsidRDefault="00E76745" w:rsidP="00E76745">
                            <w:pPr>
                              <w:widowControl w:val="0"/>
                              <w:tabs>
                                <w:tab w:val="left" w:pos="-734"/>
                                <w:tab w:val="left" w:pos="-134"/>
                                <w:tab w:val="left" w:pos="466"/>
                                <w:tab w:val="left" w:pos="1066"/>
                                <w:tab w:val="left" w:pos="1546"/>
                                <w:tab w:val="left" w:pos="2146"/>
                              </w:tabs>
                              <w:autoSpaceDN w:val="0"/>
                              <w:spacing w:after="0" w:line="240" w:lineRule="auto"/>
                              <w:rPr>
                                <w:rFonts w:eastAsia="Times New Roman" w:cstheme="minorHAnsi"/>
                              </w:rPr>
                            </w:pPr>
                          </w:p>
                          <w:p w:rsidR="00E76745" w:rsidRPr="00845B93" w:rsidRDefault="00253699" w:rsidP="00253699">
                            <w:pPr>
                              <w:tabs>
                                <w:tab w:val="left" w:pos="-734"/>
                                <w:tab w:val="left" w:pos="-134"/>
                                <w:tab w:val="left" w:pos="466"/>
                                <w:tab w:val="left" w:pos="1066"/>
                                <w:tab w:val="left" w:pos="1546"/>
                                <w:tab w:val="left" w:pos="214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</w:rPr>
                            </w:pPr>
                            <w:r w:rsidRPr="00845B93">
                              <w:rPr>
                                <w:rFonts w:eastAsia="Times New Roman" w:cstheme="minorHAnsi"/>
                              </w:rPr>
                              <w:t xml:space="preserve">3. </w:t>
                            </w:r>
                            <w:r w:rsidR="00E76745" w:rsidRPr="00613012">
                              <w:rPr>
                                <w:rFonts w:eastAsia="Times New Roman" w:cstheme="minorHAnsi"/>
                                <w:b/>
                                <w:u w:val="single"/>
                              </w:rPr>
                              <w:t>Compaction testing locations</w:t>
                            </w:r>
                            <w:r w:rsidR="00E76745" w:rsidRPr="00845B93">
                              <w:rPr>
                                <w:rFonts w:eastAsia="Times New Roman" w:cstheme="minorHAnsi"/>
                              </w:rPr>
                              <w:t xml:space="preserve"> are </w:t>
                            </w:r>
                            <w:r w:rsidR="00845B93" w:rsidRPr="00845B93">
                              <w:rPr>
                                <w:rFonts w:eastAsia="Times New Roman" w:cstheme="minorHAnsi"/>
                              </w:rPr>
                              <w:t>de</w:t>
                            </w:r>
                            <w:r w:rsidR="00E76745" w:rsidRPr="00845B93">
                              <w:rPr>
                                <w:rFonts w:eastAsia="Times New Roman" w:cstheme="minorHAnsi"/>
                              </w:rPr>
                              <w:t>noted on the plan</w:t>
                            </w:r>
                            <w:r w:rsidR="006E692B">
                              <w:rPr>
                                <w:rFonts w:eastAsia="Times New Roman" w:cstheme="minorHAnsi"/>
                              </w:rPr>
                              <w:t xml:space="preserve">.  A copy of the plan or portion of the plan shall be used to mark locations of tests, and attached to the </w:t>
                            </w:r>
                            <w:r w:rsidRPr="00845B93">
                              <w:rPr>
                                <w:rFonts w:eastAsia="Times New Roman" w:cstheme="minorHAnsi"/>
                              </w:rPr>
                              <w:t xml:space="preserve">compaction </w:t>
                            </w:r>
                            <w:r w:rsidR="007C7220">
                              <w:rPr>
                                <w:rFonts w:eastAsia="Times New Roman" w:cstheme="minorHAnsi"/>
                              </w:rPr>
                              <w:t>mitigation verification form</w:t>
                            </w:r>
                            <w:r w:rsidRPr="00845B93">
                              <w:rPr>
                                <w:rFonts w:eastAsia="Times New Roman" w:cstheme="minorHAnsi"/>
                              </w:rPr>
                              <w:t>, available from the local soil conservation district.  This form must be filled out and submitted prior to receiving a certificate of compliance from the district.</w:t>
                            </w:r>
                          </w:p>
                          <w:p w:rsidR="00253699" w:rsidRPr="00845B93" w:rsidRDefault="00253699" w:rsidP="00E76745">
                            <w:pPr>
                              <w:widowControl w:val="0"/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</w:rPr>
                            </w:pPr>
                          </w:p>
                          <w:p w:rsidR="00253699" w:rsidRPr="00845B93" w:rsidRDefault="00253699" w:rsidP="00253699">
                            <w:pPr>
                              <w:tabs>
                                <w:tab w:val="left" w:pos="-734"/>
                                <w:tab w:val="left" w:pos="-134"/>
                                <w:tab w:val="left" w:pos="466"/>
                                <w:tab w:val="left" w:pos="1066"/>
                                <w:tab w:val="left" w:pos="1546"/>
                                <w:tab w:val="left" w:pos="214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</w:rPr>
                            </w:pPr>
                            <w:r w:rsidRPr="00845B93">
                              <w:rPr>
                                <w:rFonts w:eastAsia="Times New Roman" w:cstheme="minorHAnsi"/>
                              </w:rPr>
                              <w:t xml:space="preserve"> 4. In the event</w:t>
                            </w:r>
                            <w:r w:rsidR="00613012">
                              <w:rPr>
                                <w:rFonts w:eastAsia="Times New Roman" w:cstheme="minorHAnsi"/>
                              </w:rPr>
                              <w:t xml:space="preserve"> that</w:t>
                            </w:r>
                            <w:r w:rsidRPr="00845B93">
                              <w:rPr>
                                <w:rFonts w:eastAsia="Times New Roman" w:cstheme="minorHAnsi"/>
                              </w:rPr>
                              <w:t xml:space="preserve">  testing indicates compaction in excess of the maximum thresholds indicated for the</w:t>
                            </w:r>
                            <w:r w:rsidR="00E44BA2" w:rsidRPr="00845B93">
                              <w:rPr>
                                <w:rFonts w:eastAsia="Times New Roman" w:cstheme="minorHAnsi"/>
                              </w:rPr>
                              <w:t xml:space="preserve"> simplified</w:t>
                            </w:r>
                            <w:r w:rsidRPr="00845B93">
                              <w:rPr>
                                <w:rFonts w:eastAsia="Times New Roman" w:cstheme="minorHAnsi"/>
                              </w:rPr>
                              <w:t xml:space="preserve"> testing method</w:t>
                            </w:r>
                            <w:r w:rsidR="00845B93" w:rsidRPr="00845B93">
                              <w:rPr>
                                <w:rFonts w:eastAsia="Times New Roman" w:cstheme="minorHAnsi"/>
                              </w:rPr>
                              <w:t>s</w:t>
                            </w:r>
                            <w:r w:rsidRPr="00845B93">
                              <w:rPr>
                                <w:rFonts w:eastAsia="Times New Roman" w:cstheme="minorHAnsi"/>
                              </w:rPr>
                              <w:t xml:space="preserve"> (see </w:t>
                            </w:r>
                            <w:r w:rsidR="00845B93" w:rsidRPr="00845B93">
                              <w:rPr>
                                <w:rFonts w:eastAsia="Times New Roman" w:cstheme="minorHAnsi"/>
                              </w:rPr>
                              <w:t xml:space="preserve">details </w:t>
                            </w:r>
                            <w:r w:rsidRPr="00845B93">
                              <w:rPr>
                                <w:rFonts w:eastAsia="Times New Roman" w:cstheme="minorHAnsi"/>
                              </w:rPr>
                              <w:t xml:space="preserve">below), the contractor/owner shall have the option to perform </w:t>
                            </w:r>
                            <w:r w:rsidR="00845B93" w:rsidRPr="00845B93">
                              <w:rPr>
                                <w:rFonts w:eastAsia="Times New Roman" w:cstheme="minorHAnsi"/>
                              </w:rPr>
                              <w:t xml:space="preserve">either (1) </w:t>
                            </w:r>
                            <w:r w:rsidRPr="00845B93">
                              <w:rPr>
                                <w:rFonts w:eastAsia="Times New Roman" w:cstheme="minorHAnsi"/>
                              </w:rPr>
                              <w:t>compac</w:t>
                            </w:r>
                            <w:r w:rsidR="00E44BA2" w:rsidRPr="00845B93">
                              <w:rPr>
                                <w:rFonts w:eastAsia="Times New Roman" w:cstheme="minorHAnsi"/>
                              </w:rPr>
                              <w:t xml:space="preserve">tion mitigation over the entire mitigation area denoted on the plan </w:t>
                            </w:r>
                            <w:r w:rsidRPr="00845B93">
                              <w:rPr>
                                <w:rFonts w:eastAsia="Times New Roman" w:cstheme="minorHAnsi"/>
                              </w:rPr>
                              <w:t xml:space="preserve"> (excluding exempt areas)</w:t>
                            </w:r>
                            <w:r w:rsidR="00E44BA2" w:rsidRPr="00845B93">
                              <w:rPr>
                                <w:rFonts w:eastAsia="Times New Roman" w:cstheme="minorHAnsi"/>
                              </w:rPr>
                              <w:t xml:space="preserve">, </w:t>
                            </w:r>
                            <w:r w:rsidRPr="00845B93">
                              <w:rPr>
                                <w:rFonts w:eastAsia="Times New Roman" w:cstheme="minorHAnsi"/>
                              </w:rPr>
                              <w:t xml:space="preserve"> or </w:t>
                            </w:r>
                            <w:r w:rsidR="00845B93" w:rsidRPr="00845B93">
                              <w:rPr>
                                <w:rFonts w:eastAsia="Times New Roman" w:cstheme="minorHAnsi"/>
                              </w:rPr>
                              <w:t xml:space="preserve">(2) </w:t>
                            </w:r>
                            <w:r w:rsidRPr="00845B93">
                              <w:rPr>
                                <w:rFonts w:eastAsia="Times New Roman" w:cstheme="minorHAnsi"/>
                              </w:rPr>
                              <w:t>perform additional</w:t>
                            </w:r>
                            <w:r w:rsidR="00845B93" w:rsidRPr="00845B93">
                              <w:rPr>
                                <w:rFonts w:eastAsia="Times New Roman" w:cstheme="minorHAnsi"/>
                              </w:rPr>
                              <w:t>, more detailed</w:t>
                            </w:r>
                            <w:r w:rsidRPr="00845B93">
                              <w:rPr>
                                <w:rFonts w:eastAsia="Times New Roman" w:cstheme="minorHAnsi"/>
                              </w:rPr>
                              <w:t xml:space="preserve"> testing to establish the limits of excessive compaction whereupon only the excessively compacted areas would require compaction mitigation.</w:t>
                            </w:r>
                            <w:r w:rsidR="00845B93" w:rsidRPr="00845B93">
                              <w:rPr>
                                <w:rFonts w:eastAsia="Times New Roman" w:cstheme="minorHAnsi"/>
                              </w:rPr>
                              <w:t xml:space="preserve">  Additional detailed testing shall be performed by a trained, licensed professional.</w:t>
                            </w:r>
                          </w:p>
                          <w:p w:rsidR="00CF0C65" w:rsidRDefault="00CF0C65" w:rsidP="00253699">
                            <w:pPr>
                              <w:tabs>
                                <w:tab w:val="left" w:pos="-734"/>
                                <w:tab w:val="left" w:pos="-134"/>
                                <w:tab w:val="left" w:pos="466"/>
                                <w:tab w:val="left" w:pos="1066"/>
                                <w:tab w:val="left" w:pos="1546"/>
                                <w:tab w:val="left" w:pos="214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F0C65" w:rsidRPr="00845B93" w:rsidRDefault="00CF0C65" w:rsidP="00253699">
                            <w:pPr>
                              <w:tabs>
                                <w:tab w:val="left" w:pos="-734"/>
                                <w:tab w:val="left" w:pos="-134"/>
                                <w:tab w:val="left" w:pos="466"/>
                                <w:tab w:val="left" w:pos="1066"/>
                                <w:tab w:val="left" w:pos="1546"/>
                                <w:tab w:val="left" w:pos="214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845B93">
                              <w:rPr>
                                <w:rFonts w:eastAsia="Times New Roman" w:cstheme="minorHAnsi"/>
                                <w:b/>
                                <w:sz w:val="28"/>
                                <w:szCs w:val="28"/>
                              </w:rPr>
                              <w:t>Compaction Testing Methods</w:t>
                            </w:r>
                          </w:p>
                          <w:p w:rsidR="00CF0C65" w:rsidRDefault="00CF0C65" w:rsidP="00253699">
                            <w:pPr>
                              <w:tabs>
                                <w:tab w:val="left" w:pos="-734"/>
                                <w:tab w:val="left" w:pos="-134"/>
                                <w:tab w:val="left" w:pos="466"/>
                                <w:tab w:val="left" w:pos="1066"/>
                                <w:tab w:val="left" w:pos="1546"/>
                                <w:tab w:val="left" w:pos="214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F0C65" w:rsidRPr="00845B93" w:rsidRDefault="00CF0C65" w:rsidP="00253699">
                            <w:pPr>
                              <w:tabs>
                                <w:tab w:val="left" w:pos="-734"/>
                                <w:tab w:val="left" w:pos="-134"/>
                                <w:tab w:val="left" w:pos="466"/>
                                <w:tab w:val="left" w:pos="1066"/>
                                <w:tab w:val="left" w:pos="1546"/>
                                <w:tab w:val="left" w:pos="214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845B93">
                              <w:rPr>
                                <w:rFonts w:eastAsia="Times New Roman" w:cstheme="minorHAnsi"/>
                              </w:rPr>
                              <w:t>A. Probing Wire Test</w:t>
                            </w:r>
                            <w:r w:rsidR="008C41FA" w:rsidRPr="00845B93">
                              <w:rPr>
                                <w:rFonts w:eastAsia="Times New Roman" w:cstheme="minorHAnsi"/>
                              </w:rPr>
                              <w:t xml:space="preserve"> (see detail)</w:t>
                            </w:r>
                          </w:p>
                          <w:p w:rsidR="00CF0C65" w:rsidRPr="00845B93" w:rsidRDefault="00CF0C65" w:rsidP="00253699">
                            <w:pPr>
                              <w:tabs>
                                <w:tab w:val="left" w:pos="-734"/>
                                <w:tab w:val="left" w:pos="-134"/>
                                <w:tab w:val="left" w:pos="466"/>
                                <w:tab w:val="left" w:pos="1066"/>
                                <w:tab w:val="left" w:pos="1546"/>
                                <w:tab w:val="left" w:pos="214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</w:rPr>
                            </w:pPr>
                            <w:r w:rsidRPr="00845B93">
                              <w:rPr>
                                <w:rFonts w:eastAsia="Times New Roman" w:cstheme="minorHAnsi"/>
                              </w:rPr>
                              <w:tab/>
                              <w:t>B. Hand-held Penetrometer Test</w:t>
                            </w:r>
                            <w:r w:rsidR="008C41FA" w:rsidRPr="00845B93">
                              <w:rPr>
                                <w:rFonts w:eastAsia="Times New Roman" w:cstheme="minorHAnsi"/>
                              </w:rPr>
                              <w:t xml:space="preserve"> (see detail)</w:t>
                            </w:r>
                          </w:p>
                          <w:p w:rsidR="00CF0C65" w:rsidRPr="00845B93" w:rsidRDefault="00CF0C65" w:rsidP="00253699">
                            <w:pPr>
                              <w:tabs>
                                <w:tab w:val="left" w:pos="-734"/>
                                <w:tab w:val="left" w:pos="-134"/>
                                <w:tab w:val="left" w:pos="466"/>
                                <w:tab w:val="left" w:pos="1066"/>
                                <w:tab w:val="left" w:pos="1546"/>
                                <w:tab w:val="left" w:pos="214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</w:rPr>
                            </w:pPr>
                            <w:r w:rsidRPr="00845B93">
                              <w:rPr>
                                <w:rFonts w:eastAsia="Times New Roman" w:cstheme="minorHAnsi"/>
                              </w:rPr>
                              <w:tab/>
                              <w:t xml:space="preserve">C .Tube Bulk Density Test (licensed professional </w:t>
                            </w:r>
                            <w:r w:rsidR="008C133C">
                              <w:rPr>
                                <w:rFonts w:eastAsia="Times New Roman" w:cstheme="minorHAnsi"/>
                              </w:rPr>
                              <w:t>engineer required</w:t>
                            </w:r>
                          </w:p>
                          <w:p w:rsidR="00E44BA2" w:rsidRPr="00845B93" w:rsidRDefault="00CF0C65" w:rsidP="00E44BA2">
                            <w:pPr>
                              <w:tabs>
                                <w:tab w:val="left" w:pos="-734"/>
                                <w:tab w:val="left" w:pos="-134"/>
                                <w:tab w:val="left" w:pos="466"/>
                                <w:tab w:val="left" w:pos="1066"/>
                                <w:tab w:val="left" w:pos="1546"/>
                                <w:tab w:val="left" w:pos="214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</w:rPr>
                            </w:pPr>
                            <w:r w:rsidRPr="00845B93">
                              <w:rPr>
                                <w:rFonts w:eastAsia="Times New Roman" w:cstheme="minorHAnsi"/>
                              </w:rPr>
                              <w:tab/>
                              <w:t xml:space="preserve">D. Nuclear Density Test (licensed professional </w:t>
                            </w:r>
                            <w:r w:rsidR="008C133C">
                              <w:rPr>
                                <w:rFonts w:eastAsia="Times New Roman" w:cstheme="minorHAnsi"/>
                              </w:rPr>
                              <w:t xml:space="preserve">engineer </w:t>
                            </w:r>
                            <w:r w:rsidRPr="00845B93">
                              <w:rPr>
                                <w:rFonts w:eastAsia="Times New Roman" w:cstheme="minorHAnsi"/>
                              </w:rPr>
                              <w:t>required)</w:t>
                            </w:r>
                          </w:p>
                          <w:p w:rsidR="00E44BA2" w:rsidRPr="00845B93" w:rsidRDefault="00E44BA2" w:rsidP="00E44BA2">
                            <w:pPr>
                              <w:tabs>
                                <w:tab w:val="left" w:pos="-734"/>
                                <w:tab w:val="left" w:pos="-134"/>
                                <w:tab w:val="left" w:pos="466"/>
                                <w:tab w:val="left" w:pos="1066"/>
                                <w:tab w:val="left" w:pos="1546"/>
                                <w:tab w:val="left" w:pos="214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</w:rPr>
                            </w:pPr>
                          </w:p>
                          <w:p w:rsidR="00E44BA2" w:rsidRPr="00845B93" w:rsidRDefault="00E44BA2" w:rsidP="00E44BA2">
                            <w:pPr>
                              <w:tabs>
                                <w:tab w:val="left" w:pos="-734"/>
                                <w:tab w:val="left" w:pos="-134"/>
                                <w:tab w:val="left" w:pos="466"/>
                                <w:tab w:val="left" w:pos="1066"/>
                                <w:tab w:val="left" w:pos="1546"/>
                                <w:tab w:val="left" w:pos="2146"/>
                              </w:tabs>
                              <w:spacing w:after="0" w:line="240" w:lineRule="auto"/>
                            </w:pPr>
                            <w:r w:rsidRPr="00845B93">
                              <w:t>Note: Additional testing methods which conform to ASTM standards and specifications, and which produce a dry weight, soil bulk density measurement may be allowed subject to District approval.</w:t>
                            </w:r>
                          </w:p>
                          <w:p w:rsidR="00E44BA2" w:rsidRPr="00845B93" w:rsidRDefault="00E44BA2" w:rsidP="00E44BA2">
                            <w:pPr>
                              <w:tabs>
                                <w:tab w:val="left" w:pos="-734"/>
                                <w:tab w:val="left" w:pos="-134"/>
                                <w:tab w:val="left" w:pos="466"/>
                                <w:tab w:val="left" w:pos="1066"/>
                                <w:tab w:val="left" w:pos="1546"/>
                                <w:tab w:val="left" w:pos="2146"/>
                              </w:tabs>
                              <w:spacing w:after="0" w:line="240" w:lineRule="auto"/>
                            </w:pPr>
                          </w:p>
                          <w:p w:rsidR="00E44BA2" w:rsidRPr="00845B93" w:rsidRDefault="00E44BA2" w:rsidP="00E44BA2">
                            <w:pPr>
                              <w:rPr>
                                <w:rFonts w:cstheme="minorHAnsi"/>
                              </w:rPr>
                            </w:pPr>
                            <w:r w:rsidRPr="00845B93">
                              <w:rPr>
                                <w:rFonts w:eastAsia="Times New Roman" w:cstheme="minorHAnsi"/>
                                <w:u w:val="single"/>
                              </w:rPr>
                              <w:t>Soil compaction testing is not required</w:t>
                            </w:r>
                            <w:r w:rsidRPr="00845B93">
                              <w:rPr>
                                <w:rFonts w:eastAsia="Times New Roman" w:cstheme="minorHAnsi"/>
                              </w:rPr>
                              <w:t xml:space="preserve"> if/when subsoil compaction remediation (scarification/tillage (6" minimum depth) or similar) is proposed as part of the sequence of construction</w:t>
                            </w:r>
                            <w:r w:rsidR="006E692B">
                              <w:rPr>
                                <w:rFonts w:eastAsia="Times New Roman" w:cstheme="minorHAnsi"/>
                              </w:rPr>
                              <w:t>.</w:t>
                            </w:r>
                          </w:p>
                          <w:p w:rsidR="00E44BA2" w:rsidRDefault="00E44BA2" w:rsidP="00E44BA2">
                            <w:pPr>
                              <w:tabs>
                                <w:tab w:val="left" w:pos="-734"/>
                                <w:tab w:val="left" w:pos="-134"/>
                                <w:tab w:val="left" w:pos="466"/>
                                <w:tab w:val="left" w:pos="1066"/>
                                <w:tab w:val="left" w:pos="1546"/>
                                <w:tab w:val="left" w:pos="2146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44BA2" w:rsidRPr="003D27FC" w:rsidRDefault="00E44BA2" w:rsidP="00E44BA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D27FC">
                              <w:rPr>
                                <w:b/>
                                <w:sz w:val="28"/>
                                <w:szCs w:val="28"/>
                              </w:rPr>
                              <w:t>Procedures for Soil Compaction Mitigation</w:t>
                            </w:r>
                          </w:p>
                          <w:p w:rsidR="00E44BA2" w:rsidRDefault="00845B93" w:rsidP="00E44BA2">
                            <w:r>
                              <w:t>P</w:t>
                            </w:r>
                            <w:r w:rsidR="00E44BA2">
                              <w:t xml:space="preserve">rocedures shall be used to mitigate excessive soil compaction </w:t>
                            </w:r>
                            <w:r w:rsidR="00E44BA2" w:rsidRPr="00845B93">
                              <w:rPr>
                                <w:b/>
                                <w:u w:val="single"/>
                              </w:rPr>
                              <w:t>prior to placement of topsoil</w:t>
                            </w:r>
                            <w:r w:rsidR="00E44BA2">
                              <w:t xml:space="preserve"> and establishment of permanent vegetative cover.  </w:t>
                            </w:r>
                          </w:p>
                          <w:p w:rsidR="00E44BA2" w:rsidRDefault="00E44BA2" w:rsidP="00E44BA2">
                            <w:r w:rsidRPr="003D27FC">
                              <w:rPr>
                                <w:b/>
                                <w:u w:val="single"/>
                              </w:rPr>
                              <w:t>Restoration of compacted soils shall be through deep scarification/tillage (6" minimum depth)</w:t>
                            </w:r>
                            <w:r>
                              <w:t xml:space="preserve"> where there is no danger to underground utilities (cables, irrigation systems, etc.)</w:t>
                            </w:r>
                            <w:r w:rsidR="00845B93">
                              <w:t>.  I</w:t>
                            </w:r>
                            <w:r>
                              <w:t>n the alternative, another method as specified by a New Jersey</w:t>
                            </w:r>
                            <w:r w:rsidR="00845B93">
                              <w:t xml:space="preserve"> Licensed Professi</w:t>
                            </w:r>
                            <w:r w:rsidR="009A146A">
                              <w:t>onal Engineer maybe substituted subject to District Approval.</w:t>
                            </w:r>
                          </w:p>
                          <w:p w:rsidR="00CF0C65" w:rsidRPr="00770870" w:rsidRDefault="00CF0C65" w:rsidP="00253699">
                            <w:pPr>
                              <w:tabs>
                                <w:tab w:val="left" w:pos="-734"/>
                                <w:tab w:val="left" w:pos="-134"/>
                                <w:tab w:val="left" w:pos="466"/>
                                <w:tab w:val="left" w:pos="1066"/>
                                <w:tab w:val="left" w:pos="1546"/>
                                <w:tab w:val="left" w:pos="214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53699" w:rsidRPr="00770870" w:rsidRDefault="00253699" w:rsidP="00253699">
                            <w:pPr>
                              <w:tabs>
                                <w:tab w:val="left" w:pos="-734"/>
                                <w:tab w:val="left" w:pos="-134"/>
                                <w:tab w:val="left" w:pos="466"/>
                                <w:tab w:val="left" w:pos="1066"/>
                                <w:tab w:val="left" w:pos="1546"/>
                                <w:tab w:val="left" w:pos="214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53699" w:rsidRDefault="00253699" w:rsidP="00253699">
                            <w:pPr>
                              <w:tabs>
                                <w:tab w:val="left" w:pos="-734"/>
                                <w:tab w:val="left" w:pos="-134"/>
                                <w:tab w:val="left" w:pos="466"/>
                                <w:tab w:val="left" w:pos="1066"/>
                                <w:tab w:val="left" w:pos="1546"/>
                                <w:tab w:val="left" w:pos="2146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53699" w:rsidRPr="00253699" w:rsidRDefault="00253699" w:rsidP="00253699">
                            <w:pPr>
                              <w:tabs>
                                <w:tab w:val="left" w:pos="-734"/>
                                <w:tab w:val="left" w:pos="-134"/>
                                <w:tab w:val="left" w:pos="466"/>
                                <w:tab w:val="left" w:pos="1066"/>
                                <w:tab w:val="left" w:pos="1546"/>
                                <w:tab w:val="left" w:pos="2146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76745" w:rsidRPr="00E76745" w:rsidRDefault="00E76745" w:rsidP="00E76745">
                            <w:pPr>
                              <w:widowControl w:val="0"/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76745" w:rsidRDefault="00E76745"/>
                          <w:p w:rsidR="00E76745" w:rsidRDefault="00E767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B6C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3pt;width:557pt;height:6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">
                <v:textbox>
                  <w:txbxContent>
                    <w:p w:rsidR="00461C09" w:rsidRPr="008B4FC3" w:rsidRDefault="00461C09" w:rsidP="00461C09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8B4FC3">
                        <w:rPr>
                          <w:b/>
                          <w:sz w:val="36"/>
                          <w:szCs w:val="36"/>
                        </w:rPr>
                        <w:t xml:space="preserve">Soil De-compaction and Testing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Requirements</w:t>
                      </w:r>
                    </w:p>
                    <w:p w:rsidR="00461C09" w:rsidRDefault="00461C09" w:rsidP="00E76745">
                      <w:pPr>
                        <w:tabs>
                          <w:tab w:val="left" w:pos="-734"/>
                          <w:tab w:val="left" w:pos="-134"/>
                          <w:tab w:val="left" w:pos="466"/>
                          <w:tab w:val="left" w:pos="1066"/>
                          <w:tab w:val="left" w:pos="1546"/>
                          <w:tab w:val="left" w:pos="2146"/>
                        </w:tabs>
                        <w:spacing w:after="0" w:line="240" w:lineRule="auto"/>
                        <w:rPr>
                          <w:rFonts w:eastAsia="Times New Roman" w:cstheme="minorHAnsi"/>
                          <w:b/>
                          <w:sz w:val="28"/>
                          <w:szCs w:val="28"/>
                        </w:rPr>
                      </w:pPr>
                    </w:p>
                    <w:p w:rsidR="00E44BA2" w:rsidRPr="00E44BA2" w:rsidRDefault="00E44BA2" w:rsidP="00E76745">
                      <w:pPr>
                        <w:tabs>
                          <w:tab w:val="left" w:pos="-734"/>
                          <w:tab w:val="left" w:pos="-134"/>
                          <w:tab w:val="left" w:pos="466"/>
                          <w:tab w:val="left" w:pos="1066"/>
                          <w:tab w:val="left" w:pos="1546"/>
                          <w:tab w:val="left" w:pos="2146"/>
                        </w:tabs>
                        <w:spacing w:after="0" w:line="240" w:lineRule="auto"/>
                        <w:rPr>
                          <w:rFonts w:eastAsia="Times New Roman" w:cstheme="minorHAnsi"/>
                          <w:b/>
                          <w:sz w:val="28"/>
                          <w:szCs w:val="28"/>
                        </w:rPr>
                      </w:pPr>
                      <w:r w:rsidRPr="00E44BA2">
                        <w:rPr>
                          <w:rFonts w:eastAsia="Times New Roman" w:cstheme="minorHAnsi"/>
                          <w:b/>
                          <w:sz w:val="28"/>
                          <w:szCs w:val="28"/>
                        </w:rPr>
                        <w:t>Soil Compaction Testing Requirements</w:t>
                      </w:r>
                    </w:p>
                    <w:p w:rsidR="00E44BA2" w:rsidRDefault="00E44BA2" w:rsidP="00E76745">
                      <w:pPr>
                        <w:tabs>
                          <w:tab w:val="left" w:pos="-734"/>
                          <w:tab w:val="left" w:pos="-134"/>
                          <w:tab w:val="left" w:pos="466"/>
                          <w:tab w:val="left" w:pos="1066"/>
                          <w:tab w:val="left" w:pos="1546"/>
                          <w:tab w:val="left" w:pos="214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</w:rPr>
                      </w:pPr>
                    </w:p>
                    <w:p w:rsidR="00E76745" w:rsidRPr="00845B93" w:rsidRDefault="00253699" w:rsidP="00E76745">
                      <w:pPr>
                        <w:tabs>
                          <w:tab w:val="left" w:pos="-734"/>
                          <w:tab w:val="left" w:pos="-134"/>
                          <w:tab w:val="left" w:pos="466"/>
                          <w:tab w:val="left" w:pos="1066"/>
                          <w:tab w:val="left" w:pos="1546"/>
                          <w:tab w:val="left" w:pos="2146"/>
                        </w:tabs>
                        <w:spacing w:after="0" w:line="240" w:lineRule="auto"/>
                        <w:rPr>
                          <w:rFonts w:eastAsia="Times New Roman" w:cstheme="minorHAnsi"/>
                        </w:rPr>
                      </w:pPr>
                      <w:r w:rsidRPr="00845B93">
                        <w:rPr>
                          <w:rFonts w:eastAsia="Times New Roman" w:cstheme="minorHAnsi"/>
                        </w:rPr>
                        <w:t xml:space="preserve">1. </w:t>
                      </w:r>
                      <w:r w:rsidR="00E76745" w:rsidRPr="00845B93">
                        <w:rPr>
                          <w:rFonts w:eastAsia="Times New Roman" w:cstheme="minorHAnsi"/>
                        </w:rPr>
                        <w:t>Subgrade soils</w:t>
                      </w:r>
                      <w:r w:rsidRPr="00845B93">
                        <w:rPr>
                          <w:rFonts w:eastAsia="Times New Roman" w:cstheme="minorHAnsi"/>
                        </w:rPr>
                        <w:t xml:space="preserve"> </w:t>
                      </w:r>
                      <w:r w:rsidR="00E76745" w:rsidRPr="00613012">
                        <w:rPr>
                          <w:rFonts w:eastAsia="Times New Roman" w:cstheme="minorHAnsi"/>
                          <w:b/>
                          <w:u w:val="single"/>
                        </w:rPr>
                        <w:t>prior to the application of topsoil</w:t>
                      </w:r>
                      <w:r w:rsidR="002F478A" w:rsidRPr="00845B93">
                        <w:rPr>
                          <w:rFonts w:eastAsia="Times New Roman" w:cstheme="minorHAnsi"/>
                        </w:rPr>
                        <w:t xml:space="preserve"> (see permanent seeding and stabilization</w:t>
                      </w:r>
                      <w:r w:rsidR="00845B93" w:rsidRPr="00845B93">
                        <w:rPr>
                          <w:rFonts w:eastAsia="Times New Roman" w:cstheme="minorHAnsi"/>
                        </w:rPr>
                        <w:t xml:space="preserve"> </w:t>
                      </w:r>
                      <w:r w:rsidR="002F478A" w:rsidRPr="00845B93">
                        <w:rPr>
                          <w:rFonts w:eastAsia="Times New Roman" w:cstheme="minorHAnsi"/>
                        </w:rPr>
                        <w:t>notes for</w:t>
                      </w:r>
                      <w:r w:rsidR="00845B93" w:rsidRPr="00845B93">
                        <w:rPr>
                          <w:rFonts w:eastAsia="Times New Roman" w:cstheme="minorHAnsi"/>
                        </w:rPr>
                        <w:t xml:space="preserve"> topsoil</w:t>
                      </w:r>
                      <w:r w:rsidR="002F478A" w:rsidRPr="00845B93">
                        <w:rPr>
                          <w:rFonts w:eastAsia="Times New Roman" w:cstheme="minorHAnsi"/>
                        </w:rPr>
                        <w:t xml:space="preserve"> </w:t>
                      </w:r>
                      <w:r w:rsidR="007747E4" w:rsidRPr="00845B93">
                        <w:rPr>
                          <w:rFonts w:eastAsia="Times New Roman" w:cstheme="minorHAnsi"/>
                        </w:rPr>
                        <w:t>requirements</w:t>
                      </w:r>
                      <w:r w:rsidR="002F478A" w:rsidRPr="00845B93">
                        <w:rPr>
                          <w:rFonts w:eastAsia="Times New Roman" w:cstheme="minorHAnsi"/>
                        </w:rPr>
                        <w:t>)</w:t>
                      </w:r>
                      <w:r w:rsidR="00E76745" w:rsidRPr="00845B93">
                        <w:rPr>
                          <w:rFonts w:eastAsia="Times New Roman" w:cstheme="minorHAnsi"/>
                        </w:rPr>
                        <w:t xml:space="preserve"> shall be free of excessive compaction to a depth of 6.0 inches to enhance the establishment of permanent vegetative cover.</w:t>
                      </w:r>
                    </w:p>
                    <w:p w:rsidR="00E76745" w:rsidRPr="00845B93" w:rsidRDefault="00E76745" w:rsidP="00E76745">
                      <w:pPr>
                        <w:widowControl w:val="0"/>
                        <w:tabs>
                          <w:tab w:val="left" w:pos="-734"/>
                          <w:tab w:val="left" w:pos="-134"/>
                          <w:tab w:val="left" w:pos="466"/>
                          <w:tab w:val="left" w:pos="1066"/>
                          <w:tab w:val="left" w:pos="1546"/>
                          <w:tab w:val="left" w:pos="2146"/>
                        </w:tabs>
                        <w:autoSpaceDN w:val="0"/>
                        <w:spacing w:after="0" w:line="240" w:lineRule="auto"/>
                        <w:rPr>
                          <w:rFonts w:eastAsia="Times New Roman" w:cstheme="minorHAnsi"/>
                        </w:rPr>
                      </w:pPr>
                    </w:p>
                    <w:p w:rsidR="00E76745" w:rsidRPr="00845B93" w:rsidRDefault="00253699" w:rsidP="00253699">
                      <w:pPr>
                        <w:tabs>
                          <w:tab w:val="left" w:pos="-734"/>
                          <w:tab w:val="left" w:pos="-134"/>
                          <w:tab w:val="left" w:pos="466"/>
                          <w:tab w:val="left" w:pos="1066"/>
                          <w:tab w:val="left" w:pos="1546"/>
                          <w:tab w:val="left" w:pos="2146"/>
                        </w:tabs>
                        <w:spacing w:after="0" w:line="240" w:lineRule="auto"/>
                        <w:rPr>
                          <w:rFonts w:eastAsia="Times New Roman" w:cstheme="minorHAnsi"/>
                        </w:rPr>
                      </w:pPr>
                      <w:r w:rsidRPr="00845B93">
                        <w:rPr>
                          <w:rFonts w:eastAsia="Times New Roman" w:cstheme="minorHAnsi"/>
                        </w:rPr>
                        <w:t xml:space="preserve">2. </w:t>
                      </w:r>
                      <w:r w:rsidR="00E76745" w:rsidRPr="00845B93">
                        <w:rPr>
                          <w:rFonts w:eastAsia="Times New Roman" w:cstheme="minorHAnsi"/>
                        </w:rPr>
                        <w:t xml:space="preserve">Areas of the site which are subject to compaction testing and/or mitigation </w:t>
                      </w:r>
                      <w:r w:rsidR="00E44BA2" w:rsidRPr="00845B93">
                        <w:rPr>
                          <w:rFonts w:eastAsia="Times New Roman" w:cstheme="minorHAnsi"/>
                        </w:rPr>
                        <w:t>are</w:t>
                      </w:r>
                      <w:r w:rsidR="00E76745" w:rsidRPr="00845B93">
                        <w:rPr>
                          <w:rFonts w:eastAsia="Times New Roman" w:cstheme="minorHAnsi"/>
                        </w:rPr>
                        <w:t xml:space="preserve"> </w:t>
                      </w:r>
                      <w:r w:rsidR="00E76745" w:rsidRPr="00613012">
                        <w:rPr>
                          <w:rFonts w:eastAsia="Times New Roman" w:cstheme="minorHAnsi"/>
                          <w:b/>
                          <w:u w:val="single"/>
                        </w:rPr>
                        <w:t>graphically denoted</w:t>
                      </w:r>
                      <w:r w:rsidR="00E76745" w:rsidRPr="00845B93">
                        <w:rPr>
                          <w:rFonts w:eastAsia="Times New Roman" w:cstheme="minorHAnsi"/>
                        </w:rPr>
                        <w:t xml:space="preserve"> on the certified soil erosion control plan.</w:t>
                      </w:r>
                      <w:r w:rsidR="009A146A">
                        <w:rPr>
                          <w:rFonts w:eastAsia="Times New Roman" w:cstheme="minorHAnsi"/>
                        </w:rPr>
                        <w:t xml:space="preserve">  </w:t>
                      </w:r>
                    </w:p>
                    <w:p w:rsidR="00E76745" w:rsidRPr="00845B93" w:rsidRDefault="00E76745" w:rsidP="00E76745">
                      <w:pPr>
                        <w:widowControl w:val="0"/>
                        <w:tabs>
                          <w:tab w:val="left" w:pos="-734"/>
                          <w:tab w:val="left" w:pos="-134"/>
                          <w:tab w:val="left" w:pos="466"/>
                          <w:tab w:val="left" w:pos="1066"/>
                          <w:tab w:val="left" w:pos="1546"/>
                          <w:tab w:val="left" w:pos="2146"/>
                        </w:tabs>
                        <w:autoSpaceDN w:val="0"/>
                        <w:spacing w:after="0" w:line="240" w:lineRule="auto"/>
                        <w:rPr>
                          <w:rFonts w:eastAsia="Times New Roman" w:cstheme="minorHAnsi"/>
                        </w:rPr>
                      </w:pPr>
                    </w:p>
                    <w:p w:rsidR="00E76745" w:rsidRPr="00845B93" w:rsidRDefault="00253699" w:rsidP="00253699">
                      <w:pPr>
                        <w:tabs>
                          <w:tab w:val="left" w:pos="-734"/>
                          <w:tab w:val="left" w:pos="-134"/>
                          <w:tab w:val="left" w:pos="466"/>
                          <w:tab w:val="left" w:pos="1066"/>
                          <w:tab w:val="left" w:pos="1546"/>
                          <w:tab w:val="left" w:pos="2146"/>
                        </w:tabs>
                        <w:spacing w:after="0" w:line="240" w:lineRule="auto"/>
                        <w:rPr>
                          <w:rFonts w:eastAsia="Times New Roman" w:cstheme="minorHAnsi"/>
                        </w:rPr>
                      </w:pPr>
                      <w:r w:rsidRPr="00845B93">
                        <w:rPr>
                          <w:rFonts w:eastAsia="Times New Roman" w:cstheme="minorHAnsi"/>
                        </w:rPr>
                        <w:t xml:space="preserve">3. </w:t>
                      </w:r>
                      <w:r w:rsidR="00E76745" w:rsidRPr="00613012">
                        <w:rPr>
                          <w:rFonts w:eastAsia="Times New Roman" w:cstheme="minorHAnsi"/>
                          <w:b/>
                          <w:u w:val="single"/>
                        </w:rPr>
                        <w:t>Compaction testing locations</w:t>
                      </w:r>
                      <w:r w:rsidR="00E76745" w:rsidRPr="00845B93">
                        <w:rPr>
                          <w:rFonts w:eastAsia="Times New Roman" w:cstheme="minorHAnsi"/>
                        </w:rPr>
                        <w:t xml:space="preserve"> are </w:t>
                      </w:r>
                      <w:r w:rsidR="00845B93" w:rsidRPr="00845B93">
                        <w:rPr>
                          <w:rFonts w:eastAsia="Times New Roman" w:cstheme="minorHAnsi"/>
                        </w:rPr>
                        <w:t>de</w:t>
                      </w:r>
                      <w:r w:rsidR="00E76745" w:rsidRPr="00845B93">
                        <w:rPr>
                          <w:rFonts w:eastAsia="Times New Roman" w:cstheme="minorHAnsi"/>
                        </w:rPr>
                        <w:t>noted on the plan</w:t>
                      </w:r>
                      <w:r w:rsidR="006E692B">
                        <w:rPr>
                          <w:rFonts w:eastAsia="Times New Roman" w:cstheme="minorHAnsi"/>
                        </w:rPr>
                        <w:t xml:space="preserve">.  A copy of the plan or portion of the plan shall be used to mark locations of tests, and attached to the </w:t>
                      </w:r>
                      <w:r w:rsidRPr="00845B93">
                        <w:rPr>
                          <w:rFonts w:eastAsia="Times New Roman" w:cstheme="minorHAnsi"/>
                        </w:rPr>
                        <w:t xml:space="preserve">compaction </w:t>
                      </w:r>
                      <w:r w:rsidR="007C7220">
                        <w:rPr>
                          <w:rFonts w:eastAsia="Times New Roman" w:cstheme="minorHAnsi"/>
                        </w:rPr>
                        <w:t>mitigation verification form</w:t>
                      </w:r>
                      <w:r w:rsidRPr="00845B93">
                        <w:rPr>
                          <w:rFonts w:eastAsia="Times New Roman" w:cstheme="minorHAnsi"/>
                        </w:rPr>
                        <w:t>, available from the local soil conservation district.  This form must be filled out and submitted prior to receiving a certificate of compliance from the district.</w:t>
                      </w:r>
                    </w:p>
                    <w:p w:rsidR="00253699" w:rsidRPr="00845B93" w:rsidRDefault="00253699" w:rsidP="00E76745">
                      <w:pPr>
                        <w:widowControl w:val="0"/>
                        <w:tabs>
                          <w:tab w:val="left" w:pos="0"/>
                        </w:tabs>
                        <w:spacing w:after="0" w:line="240" w:lineRule="auto"/>
                        <w:rPr>
                          <w:rFonts w:eastAsia="Times New Roman" w:cstheme="minorHAnsi"/>
                        </w:rPr>
                      </w:pPr>
                    </w:p>
                    <w:p w:rsidR="00253699" w:rsidRPr="00845B93" w:rsidRDefault="00253699" w:rsidP="00253699">
                      <w:pPr>
                        <w:tabs>
                          <w:tab w:val="left" w:pos="-734"/>
                          <w:tab w:val="left" w:pos="-134"/>
                          <w:tab w:val="left" w:pos="466"/>
                          <w:tab w:val="left" w:pos="1066"/>
                          <w:tab w:val="left" w:pos="1546"/>
                          <w:tab w:val="left" w:pos="2146"/>
                        </w:tabs>
                        <w:spacing w:after="0" w:line="240" w:lineRule="auto"/>
                        <w:rPr>
                          <w:rFonts w:eastAsia="Times New Roman" w:cstheme="minorHAnsi"/>
                        </w:rPr>
                      </w:pPr>
                      <w:r w:rsidRPr="00845B93">
                        <w:rPr>
                          <w:rFonts w:eastAsia="Times New Roman" w:cstheme="minorHAnsi"/>
                        </w:rPr>
                        <w:t xml:space="preserve"> 4. In the event</w:t>
                      </w:r>
                      <w:r w:rsidR="00613012">
                        <w:rPr>
                          <w:rFonts w:eastAsia="Times New Roman" w:cstheme="minorHAnsi"/>
                        </w:rPr>
                        <w:t xml:space="preserve"> that</w:t>
                      </w:r>
                      <w:r w:rsidRPr="00845B93">
                        <w:rPr>
                          <w:rFonts w:eastAsia="Times New Roman" w:cstheme="minorHAnsi"/>
                        </w:rPr>
                        <w:t xml:space="preserve">  testing indicates compaction in excess of the maximum thresholds indicated for the</w:t>
                      </w:r>
                      <w:r w:rsidR="00E44BA2" w:rsidRPr="00845B93">
                        <w:rPr>
                          <w:rFonts w:eastAsia="Times New Roman" w:cstheme="minorHAnsi"/>
                        </w:rPr>
                        <w:t xml:space="preserve"> simplified</w:t>
                      </w:r>
                      <w:r w:rsidRPr="00845B93">
                        <w:rPr>
                          <w:rFonts w:eastAsia="Times New Roman" w:cstheme="minorHAnsi"/>
                        </w:rPr>
                        <w:t xml:space="preserve"> testing method</w:t>
                      </w:r>
                      <w:r w:rsidR="00845B93" w:rsidRPr="00845B93">
                        <w:rPr>
                          <w:rFonts w:eastAsia="Times New Roman" w:cstheme="minorHAnsi"/>
                        </w:rPr>
                        <w:t>s</w:t>
                      </w:r>
                      <w:r w:rsidRPr="00845B93">
                        <w:rPr>
                          <w:rFonts w:eastAsia="Times New Roman" w:cstheme="minorHAnsi"/>
                        </w:rPr>
                        <w:t xml:space="preserve"> (see </w:t>
                      </w:r>
                      <w:r w:rsidR="00845B93" w:rsidRPr="00845B93">
                        <w:rPr>
                          <w:rFonts w:eastAsia="Times New Roman" w:cstheme="minorHAnsi"/>
                        </w:rPr>
                        <w:t xml:space="preserve">details </w:t>
                      </w:r>
                      <w:r w:rsidRPr="00845B93">
                        <w:rPr>
                          <w:rFonts w:eastAsia="Times New Roman" w:cstheme="minorHAnsi"/>
                        </w:rPr>
                        <w:t xml:space="preserve">below), the contractor/owner shall have the option to perform </w:t>
                      </w:r>
                      <w:r w:rsidR="00845B93" w:rsidRPr="00845B93">
                        <w:rPr>
                          <w:rFonts w:eastAsia="Times New Roman" w:cstheme="minorHAnsi"/>
                        </w:rPr>
                        <w:t xml:space="preserve">either (1) </w:t>
                      </w:r>
                      <w:r w:rsidRPr="00845B93">
                        <w:rPr>
                          <w:rFonts w:eastAsia="Times New Roman" w:cstheme="minorHAnsi"/>
                        </w:rPr>
                        <w:t>compac</w:t>
                      </w:r>
                      <w:r w:rsidR="00E44BA2" w:rsidRPr="00845B93">
                        <w:rPr>
                          <w:rFonts w:eastAsia="Times New Roman" w:cstheme="minorHAnsi"/>
                        </w:rPr>
                        <w:t xml:space="preserve">tion mitigation over the entire mitigation area denoted on the plan </w:t>
                      </w:r>
                      <w:r w:rsidRPr="00845B93">
                        <w:rPr>
                          <w:rFonts w:eastAsia="Times New Roman" w:cstheme="minorHAnsi"/>
                        </w:rPr>
                        <w:t xml:space="preserve"> (excluding exempt areas)</w:t>
                      </w:r>
                      <w:r w:rsidR="00E44BA2" w:rsidRPr="00845B93">
                        <w:rPr>
                          <w:rFonts w:eastAsia="Times New Roman" w:cstheme="minorHAnsi"/>
                        </w:rPr>
                        <w:t xml:space="preserve">, </w:t>
                      </w:r>
                      <w:r w:rsidRPr="00845B93">
                        <w:rPr>
                          <w:rFonts w:eastAsia="Times New Roman" w:cstheme="minorHAnsi"/>
                        </w:rPr>
                        <w:t xml:space="preserve"> or </w:t>
                      </w:r>
                      <w:r w:rsidR="00845B93" w:rsidRPr="00845B93">
                        <w:rPr>
                          <w:rFonts w:eastAsia="Times New Roman" w:cstheme="minorHAnsi"/>
                        </w:rPr>
                        <w:t xml:space="preserve">(2) </w:t>
                      </w:r>
                      <w:r w:rsidRPr="00845B93">
                        <w:rPr>
                          <w:rFonts w:eastAsia="Times New Roman" w:cstheme="minorHAnsi"/>
                        </w:rPr>
                        <w:t>perform additional</w:t>
                      </w:r>
                      <w:r w:rsidR="00845B93" w:rsidRPr="00845B93">
                        <w:rPr>
                          <w:rFonts w:eastAsia="Times New Roman" w:cstheme="minorHAnsi"/>
                        </w:rPr>
                        <w:t>, more detailed</w:t>
                      </w:r>
                      <w:r w:rsidRPr="00845B93">
                        <w:rPr>
                          <w:rFonts w:eastAsia="Times New Roman" w:cstheme="minorHAnsi"/>
                        </w:rPr>
                        <w:t xml:space="preserve"> testing to establish the limits of excessive compaction whereupon only the excessively compacted areas would require compaction mitigation.</w:t>
                      </w:r>
                      <w:r w:rsidR="00845B93" w:rsidRPr="00845B93">
                        <w:rPr>
                          <w:rFonts w:eastAsia="Times New Roman" w:cstheme="minorHAnsi"/>
                        </w:rPr>
                        <w:t xml:space="preserve">  Additional detailed testing shall be performed by a trained, licensed professional.</w:t>
                      </w:r>
                    </w:p>
                    <w:p w:rsidR="00CF0C65" w:rsidRDefault="00CF0C65" w:rsidP="00253699">
                      <w:pPr>
                        <w:tabs>
                          <w:tab w:val="left" w:pos="-734"/>
                          <w:tab w:val="left" w:pos="-134"/>
                          <w:tab w:val="left" w:pos="466"/>
                          <w:tab w:val="left" w:pos="1066"/>
                          <w:tab w:val="left" w:pos="1546"/>
                          <w:tab w:val="left" w:pos="214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</w:rPr>
                      </w:pPr>
                    </w:p>
                    <w:p w:rsidR="00CF0C65" w:rsidRPr="00845B93" w:rsidRDefault="00CF0C65" w:rsidP="00253699">
                      <w:pPr>
                        <w:tabs>
                          <w:tab w:val="left" w:pos="-734"/>
                          <w:tab w:val="left" w:pos="-134"/>
                          <w:tab w:val="left" w:pos="466"/>
                          <w:tab w:val="left" w:pos="1066"/>
                          <w:tab w:val="left" w:pos="1546"/>
                          <w:tab w:val="left" w:pos="2146"/>
                        </w:tabs>
                        <w:spacing w:after="0" w:line="240" w:lineRule="auto"/>
                        <w:rPr>
                          <w:rFonts w:eastAsia="Times New Roman" w:cstheme="minorHAnsi"/>
                          <w:b/>
                          <w:sz w:val="28"/>
                          <w:szCs w:val="28"/>
                        </w:rPr>
                      </w:pPr>
                      <w:r w:rsidRPr="00845B93">
                        <w:rPr>
                          <w:rFonts w:eastAsia="Times New Roman" w:cstheme="minorHAnsi"/>
                          <w:b/>
                          <w:sz w:val="28"/>
                          <w:szCs w:val="28"/>
                        </w:rPr>
                        <w:t>Compaction Testing Methods</w:t>
                      </w:r>
                    </w:p>
                    <w:p w:rsidR="00CF0C65" w:rsidRDefault="00CF0C65" w:rsidP="00253699">
                      <w:pPr>
                        <w:tabs>
                          <w:tab w:val="left" w:pos="-734"/>
                          <w:tab w:val="left" w:pos="-134"/>
                          <w:tab w:val="left" w:pos="466"/>
                          <w:tab w:val="left" w:pos="1066"/>
                          <w:tab w:val="left" w:pos="1546"/>
                          <w:tab w:val="left" w:pos="214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</w:rPr>
                      </w:pPr>
                    </w:p>
                    <w:p w:rsidR="00CF0C65" w:rsidRPr="00845B93" w:rsidRDefault="00CF0C65" w:rsidP="00253699">
                      <w:pPr>
                        <w:tabs>
                          <w:tab w:val="left" w:pos="-734"/>
                          <w:tab w:val="left" w:pos="-134"/>
                          <w:tab w:val="left" w:pos="466"/>
                          <w:tab w:val="left" w:pos="1066"/>
                          <w:tab w:val="left" w:pos="1546"/>
                          <w:tab w:val="left" w:pos="2146"/>
                        </w:tabs>
                        <w:spacing w:after="0" w:line="240" w:lineRule="auto"/>
                        <w:rPr>
                          <w:rFonts w:eastAsia="Times New Roman" w:cstheme="minorHAnsi"/>
                        </w:rPr>
                      </w:pPr>
                      <w:r>
                        <w:rPr>
                          <w:rFonts w:eastAsia="Times New Roman" w:cstheme="minorHAnsi"/>
                          <w:sz w:val="20"/>
                          <w:szCs w:val="20"/>
                        </w:rPr>
                        <w:tab/>
                      </w:r>
                      <w:r w:rsidRPr="00845B93">
                        <w:rPr>
                          <w:rFonts w:eastAsia="Times New Roman" w:cstheme="minorHAnsi"/>
                        </w:rPr>
                        <w:t>A. Probing Wire Test</w:t>
                      </w:r>
                      <w:r w:rsidR="008C41FA" w:rsidRPr="00845B93">
                        <w:rPr>
                          <w:rFonts w:eastAsia="Times New Roman" w:cstheme="minorHAnsi"/>
                        </w:rPr>
                        <w:t xml:space="preserve"> (see detail)</w:t>
                      </w:r>
                    </w:p>
                    <w:p w:rsidR="00CF0C65" w:rsidRPr="00845B93" w:rsidRDefault="00CF0C65" w:rsidP="00253699">
                      <w:pPr>
                        <w:tabs>
                          <w:tab w:val="left" w:pos="-734"/>
                          <w:tab w:val="left" w:pos="-134"/>
                          <w:tab w:val="left" w:pos="466"/>
                          <w:tab w:val="left" w:pos="1066"/>
                          <w:tab w:val="left" w:pos="1546"/>
                          <w:tab w:val="left" w:pos="2146"/>
                        </w:tabs>
                        <w:spacing w:after="0" w:line="240" w:lineRule="auto"/>
                        <w:rPr>
                          <w:rFonts w:eastAsia="Times New Roman" w:cstheme="minorHAnsi"/>
                        </w:rPr>
                      </w:pPr>
                      <w:r w:rsidRPr="00845B93">
                        <w:rPr>
                          <w:rFonts w:eastAsia="Times New Roman" w:cstheme="minorHAnsi"/>
                        </w:rPr>
                        <w:tab/>
                        <w:t>B. Hand-held Penetrometer Test</w:t>
                      </w:r>
                      <w:r w:rsidR="008C41FA" w:rsidRPr="00845B93">
                        <w:rPr>
                          <w:rFonts w:eastAsia="Times New Roman" w:cstheme="minorHAnsi"/>
                        </w:rPr>
                        <w:t xml:space="preserve"> (see detail)</w:t>
                      </w:r>
                    </w:p>
                    <w:p w:rsidR="00CF0C65" w:rsidRPr="00845B93" w:rsidRDefault="00CF0C65" w:rsidP="00253699">
                      <w:pPr>
                        <w:tabs>
                          <w:tab w:val="left" w:pos="-734"/>
                          <w:tab w:val="left" w:pos="-134"/>
                          <w:tab w:val="left" w:pos="466"/>
                          <w:tab w:val="left" w:pos="1066"/>
                          <w:tab w:val="left" w:pos="1546"/>
                          <w:tab w:val="left" w:pos="2146"/>
                        </w:tabs>
                        <w:spacing w:after="0" w:line="240" w:lineRule="auto"/>
                        <w:rPr>
                          <w:rFonts w:eastAsia="Times New Roman" w:cstheme="minorHAnsi"/>
                        </w:rPr>
                      </w:pPr>
                      <w:r w:rsidRPr="00845B93">
                        <w:rPr>
                          <w:rFonts w:eastAsia="Times New Roman" w:cstheme="minorHAnsi"/>
                        </w:rPr>
                        <w:tab/>
                        <w:t xml:space="preserve">C .Tube Bulk Density Test (licensed professional </w:t>
                      </w:r>
                      <w:r w:rsidR="008C133C">
                        <w:rPr>
                          <w:rFonts w:eastAsia="Times New Roman" w:cstheme="minorHAnsi"/>
                        </w:rPr>
                        <w:t>engineer required</w:t>
                      </w:r>
                    </w:p>
                    <w:p w:rsidR="00E44BA2" w:rsidRPr="00845B93" w:rsidRDefault="00CF0C65" w:rsidP="00E44BA2">
                      <w:pPr>
                        <w:tabs>
                          <w:tab w:val="left" w:pos="-734"/>
                          <w:tab w:val="left" w:pos="-134"/>
                          <w:tab w:val="left" w:pos="466"/>
                          <w:tab w:val="left" w:pos="1066"/>
                          <w:tab w:val="left" w:pos="1546"/>
                          <w:tab w:val="left" w:pos="2146"/>
                        </w:tabs>
                        <w:spacing w:after="0" w:line="240" w:lineRule="auto"/>
                        <w:rPr>
                          <w:rFonts w:eastAsia="Times New Roman" w:cstheme="minorHAnsi"/>
                        </w:rPr>
                      </w:pPr>
                      <w:r w:rsidRPr="00845B93">
                        <w:rPr>
                          <w:rFonts w:eastAsia="Times New Roman" w:cstheme="minorHAnsi"/>
                        </w:rPr>
                        <w:tab/>
                        <w:t xml:space="preserve">D. Nuclear Density Test (licensed professional </w:t>
                      </w:r>
                      <w:r w:rsidR="008C133C">
                        <w:rPr>
                          <w:rFonts w:eastAsia="Times New Roman" w:cstheme="minorHAnsi"/>
                        </w:rPr>
                        <w:t xml:space="preserve">engineer </w:t>
                      </w:r>
                      <w:r w:rsidRPr="00845B93">
                        <w:rPr>
                          <w:rFonts w:eastAsia="Times New Roman" w:cstheme="minorHAnsi"/>
                        </w:rPr>
                        <w:t>required)</w:t>
                      </w:r>
                    </w:p>
                    <w:p w:rsidR="00E44BA2" w:rsidRPr="00845B93" w:rsidRDefault="00E44BA2" w:rsidP="00E44BA2">
                      <w:pPr>
                        <w:tabs>
                          <w:tab w:val="left" w:pos="-734"/>
                          <w:tab w:val="left" w:pos="-134"/>
                          <w:tab w:val="left" w:pos="466"/>
                          <w:tab w:val="left" w:pos="1066"/>
                          <w:tab w:val="left" w:pos="1546"/>
                          <w:tab w:val="left" w:pos="2146"/>
                        </w:tabs>
                        <w:spacing w:after="0" w:line="240" w:lineRule="auto"/>
                        <w:rPr>
                          <w:rFonts w:eastAsia="Times New Roman" w:cstheme="minorHAnsi"/>
                        </w:rPr>
                      </w:pPr>
                    </w:p>
                    <w:p w:rsidR="00E44BA2" w:rsidRPr="00845B93" w:rsidRDefault="00E44BA2" w:rsidP="00E44BA2">
                      <w:pPr>
                        <w:tabs>
                          <w:tab w:val="left" w:pos="-734"/>
                          <w:tab w:val="left" w:pos="-134"/>
                          <w:tab w:val="left" w:pos="466"/>
                          <w:tab w:val="left" w:pos="1066"/>
                          <w:tab w:val="left" w:pos="1546"/>
                          <w:tab w:val="left" w:pos="2146"/>
                        </w:tabs>
                        <w:spacing w:after="0" w:line="240" w:lineRule="auto"/>
                      </w:pPr>
                      <w:r w:rsidRPr="00845B93">
                        <w:t>Note: Additional testing methods which conform to ASTM standards and specifications, and which produce a dry weight, soil bulk density measurement may be allowed subject to District approval.</w:t>
                      </w:r>
                    </w:p>
                    <w:p w:rsidR="00E44BA2" w:rsidRPr="00845B93" w:rsidRDefault="00E44BA2" w:rsidP="00E44BA2">
                      <w:pPr>
                        <w:tabs>
                          <w:tab w:val="left" w:pos="-734"/>
                          <w:tab w:val="left" w:pos="-134"/>
                          <w:tab w:val="left" w:pos="466"/>
                          <w:tab w:val="left" w:pos="1066"/>
                          <w:tab w:val="left" w:pos="1546"/>
                          <w:tab w:val="left" w:pos="2146"/>
                        </w:tabs>
                        <w:spacing w:after="0" w:line="240" w:lineRule="auto"/>
                      </w:pPr>
                    </w:p>
                    <w:p w:rsidR="00E44BA2" w:rsidRPr="00845B93" w:rsidRDefault="00E44BA2" w:rsidP="00E44BA2">
                      <w:pPr>
                        <w:rPr>
                          <w:rFonts w:cstheme="minorHAnsi"/>
                        </w:rPr>
                      </w:pPr>
                      <w:r w:rsidRPr="00845B93">
                        <w:rPr>
                          <w:rFonts w:eastAsia="Times New Roman" w:cstheme="minorHAnsi"/>
                          <w:u w:val="single"/>
                        </w:rPr>
                        <w:t>Soil compaction testing is not required</w:t>
                      </w:r>
                      <w:r w:rsidRPr="00845B93">
                        <w:rPr>
                          <w:rFonts w:eastAsia="Times New Roman" w:cstheme="minorHAnsi"/>
                        </w:rPr>
                        <w:t xml:space="preserve"> if/when subsoil compaction remediation (scarification/tillage (6" minimum depth) or similar) is proposed as part of the sequence of construction</w:t>
                      </w:r>
                      <w:r w:rsidR="006E692B">
                        <w:rPr>
                          <w:rFonts w:eastAsia="Times New Roman" w:cstheme="minorHAnsi"/>
                        </w:rPr>
                        <w:t>.</w:t>
                      </w:r>
                    </w:p>
                    <w:p w:rsidR="00E44BA2" w:rsidRDefault="00E44BA2" w:rsidP="00E44BA2">
                      <w:pPr>
                        <w:tabs>
                          <w:tab w:val="left" w:pos="-734"/>
                          <w:tab w:val="left" w:pos="-134"/>
                          <w:tab w:val="left" w:pos="466"/>
                          <w:tab w:val="left" w:pos="1066"/>
                          <w:tab w:val="left" w:pos="1546"/>
                          <w:tab w:val="left" w:pos="2146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E44BA2" w:rsidRPr="003D27FC" w:rsidRDefault="00E44BA2" w:rsidP="00E44BA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D27FC">
                        <w:rPr>
                          <w:b/>
                          <w:sz w:val="28"/>
                          <w:szCs w:val="28"/>
                        </w:rPr>
                        <w:t>Procedures for Soil Compaction Mitigation</w:t>
                      </w:r>
                    </w:p>
                    <w:p w:rsidR="00E44BA2" w:rsidRDefault="00845B93" w:rsidP="00E44BA2">
                      <w:r>
                        <w:t>P</w:t>
                      </w:r>
                      <w:r w:rsidR="00E44BA2">
                        <w:t xml:space="preserve">rocedures shall be used to mitigate excessive soil compaction </w:t>
                      </w:r>
                      <w:r w:rsidR="00E44BA2" w:rsidRPr="00845B93">
                        <w:rPr>
                          <w:b/>
                          <w:u w:val="single"/>
                        </w:rPr>
                        <w:t>prior to placement of topsoil</w:t>
                      </w:r>
                      <w:r w:rsidR="00E44BA2">
                        <w:t xml:space="preserve"> and establishment of permanent vegetative cover.  </w:t>
                      </w:r>
                    </w:p>
                    <w:p w:rsidR="00E44BA2" w:rsidRDefault="00E44BA2" w:rsidP="00E44BA2">
                      <w:r w:rsidRPr="003D27FC">
                        <w:rPr>
                          <w:b/>
                          <w:u w:val="single"/>
                        </w:rPr>
                        <w:t>Restoration of compacted soils shall be through deep scarification/tillage (6" minimum depth)</w:t>
                      </w:r>
                      <w:r>
                        <w:t xml:space="preserve"> where there is no danger to underground utilities (cables, irrigation systems, etc.)</w:t>
                      </w:r>
                      <w:r w:rsidR="00845B93">
                        <w:t>.  I</w:t>
                      </w:r>
                      <w:r>
                        <w:t>n the alternative, another method as specified by a New Jersey</w:t>
                      </w:r>
                      <w:r w:rsidR="00845B93">
                        <w:t xml:space="preserve"> Licensed Professi</w:t>
                      </w:r>
                      <w:r w:rsidR="009A146A">
                        <w:t>onal Engineer maybe substituted subject to District Approval.</w:t>
                      </w:r>
                    </w:p>
                    <w:p w:rsidR="00CF0C65" w:rsidRPr="00770870" w:rsidRDefault="00CF0C65" w:rsidP="00253699">
                      <w:pPr>
                        <w:tabs>
                          <w:tab w:val="left" w:pos="-734"/>
                          <w:tab w:val="left" w:pos="-134"/>
                          <w:tab w:val="left" w:pos="466"/>
                          <w:tab w:val="left" w:pos="1066"/>
                          <w:tab w:val="left" w:pos="1546"/>
                          <w:tab w:val="left" w:pos="214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</w:rPr>
                      </w:pPr>
                    </w:p>
                    <w:p w:rsidR="00253699" w:rsidRPr="00770870" w:rsidRDefault="00253699" w:rsidP="00253699">
                      <w:pPr>
                        <w:tabs>
                          <w:tab w:val="left" w:pos="-734"/>
                          <w:tab w:val="left" w:pos="-134"/>
                          <w:tab w:val="left" w:pos="466"/>
                          <w:tab w:val="left" w:pos="1066"/>
                          <w:tab w:val="left" w:pos="1546"/>
                          <w:tab w:val="left" w:pos="214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</w:rPr>
                      </w:pPr>
                    </w:p>
                    <w:p w:rsidR="00253699" w:rsidRDefault="00253699" w:rsidP="00253699">
                      <w:pPr>
                        <w:tabs>
                          <w:tab w:val="left" w:pos="-734"/>
                          <w:tab w:val="left" w:pos="-134"/>
                          <w:tab w:val="left" w:pos="466"/>
                          <w:tab w:val="left" w:pos="1066"/>
                          <w:tab w:val="left" w:pos="1546"/>
                          <w:tab w:val="left" w:pos="2146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253699" w:rsidRPr="00253699" w:rsidRDefault="00253699" w:rsidP="00253699">
                      <w:pPr>
                        <w:tabs>
                          <w:tab w:val="left" w:pos="-734"/>
                          <w:tab w:val="left" w:pos="-134"/>
                          <w:tab w:val="left" w:pos="466"/>
                          <w:tab w:val="left" w:pos="1066"/>
                          <w:tab w:val="left" w:pos="1546"/>
                          <w:tab w:val="left" w:pos="2146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E76745" w:rsidRPr="00E76745" w:rsidRDefault="00E76745" w:rsidP="00E76745">
                      <w:pPr>
                        <w:widowControl w:val="0"/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76745" w:rsidRDefault="00E76745"/>
                    <w:p w:rsidR="00E76745" w:rsidRDefault="00E76745"/>
                  </w:txbxContent>
                </v:textbox>
              </v:shape>
            </w:pict>
          </mc:Fallback>
        </mc:AlternateContent>
      </w:r>
    </w:p>
    <w:p w:rsidR="001B4258" w:rsidRPr="001B4258" w:rsidRDefault="001B4258" w:rsidP="001B4258"/>
    <w:p w:rsidR="001B4258" w:rsidRPr="001B4258" w:rsidRDefault="001B4258" w:rsidP="001B4258"/>
    <w:p w:rsidR="001B4258" w:rsidRPr="001B4258" w:rsidRDefault="001B4258" w:rsidP="001B4258"/>
    <w:p w:rsidR="001B4258" w:rsidRPr="001B4258" w:rsidRDefault="001B4258" w:rsidP="001B4258"/>
    <w:p w:rsidR="001B4258" w:rsidRPr="001B4258" w:rsidRDefault="001B4258" w:rsidP="001B4258"/>
    <w:p w:rsidR="001B4258" w:rsidRPr="001B4258" w:rsidRDefault="001B4258" w:rsidP="001B4258"/>
    <w:p w:rsidR="001B4258" w:rsidRPr="001B4258" w:rsidRDefault="001B4258" w:rsidP="001B4258"/>
    <w:p w:rsidR="001B4258" w:rsidRPr="001B4258" w:rsidRDefault="001B4258" w:rsidP="001B4258"/>
    <w:p w:rsidR="001B4258" w:rsidRPr="001B4258" w:rsidRDefault="001B4258" w:rsidP="001B4258"/>
    <w:p w:rsidR="001B4258" w:rsidRPr="001B4258" w:rsidRDefault="001B4258" w:rsidP="001B4258"/>
    <w:p w:rsidR="001B4258" w:rsidRDefault="001B4258" w:rsidP="001B4258"/>
    <w:p w:rsidR="00CF0C65" w:rsidRPr="00CF0C65" w:rsidRDefault="00CF0C65" w:rsidP="001B4258">
      <w:pPr>
        <w:rPr>
          <w:sz w:val="20"/>
          <w:szCs w:val="20"/>
        </w:rPr>
      </w:pPr>
    </w:p>
    <w:p w:rsidR="001B4258" w:rsidRPr="001B4258" w:rsidRDefault="001B4258" w:rsidP="001B4258"/>
    <w:p w:rsidR="001B4258" w:rsidRPr="001B4258" w:rsidRDefault="001B4258" w:rsidP="001B4258"/>
    <w:p w:rsidR="001B4258" w:rsidRPr="001B4258" w:rsidRDefault="001B4258" w:rsidP="001B4258"/>
    <w:p w:rsidR="001B4258" w:rsidRPr="001B4258" w:rsidRDefault="001B4258" w:rsidP="001B4258"/>
    <w:p w:rsidR="001B4258" w:rsidRPr="001B4258" w:rsidRDefault="001B4258" w:rsidP="001B4258"/>
    <w:p w:rsidR="001B4258" w:rsidRPr="001B4258" w:rsidRDefault="001B4258" w:rsidP="001B4258"/>
    <w:p w:rsidR="001B4258" w:rsidRPr="001B4258" w:rsidRDefault="001B4258" w:rsidP="001B4258"/>
    <w:p w:rsidR="001B4258" w:rsidRPr="001B4258" w:rsidRDefault="001B4258" w:rsidP="001B4258"/>
    <w:p w:rsidR="001B4258" w:rsidRDefault="001B4258" w:rsidP="001B4258"/>
    <w:p w:rsidR="001B4258" w:rsidRDefault="001B4258" w:rsidP="001B4258">
      <w:pPr>
        <w:tabs>
          <w:tab w:val="left" w:pos="9240"/>
        </w:tabs>
      </w:pPr>
      <w:r>
        <w:tab/>
      </w:r>
    </w:p>
    <w:p w:rsidR="001B4258" w:rsidRDefault="001B4258">
      <w:r>
        <w:br w:type="page"/>
      </w:r>
    </w:p>
    <w:p w:rsidR="00BA46F6" w:rsidRPr="00BA46F6" w:rsidRDefault="00BA46F6" w:rsidP="001B4258">
      <w:pPr>
        <w:tabs>
          <w:tab w:val="left" w:pos="9240"/>
        </w:tabs>
        <w:rPr>
          <w:b/>
          <w:sz w:val="28"/>
          <w:szCs w:val="28"/>
        </w:rPr>
      </w:pPr>
      <w:r w:rsidRPr="00BA46F6">
        <w:rPr>
          <w:b/>
          <w:sz w:val="28"/>
          <w:szCs w:val="28"/>
        </w:rPr>
        <w:lastRenderedPageBreak/>
        <w:t>Simplified Testing Methods</w:t>
      </w:r>
    </w:p>
    <w:p w:rsidR="00BA46F6" w:rsidRDefault="00BA46F6" w:rsidP="001B4258">
      <w:pPr>
        <w:tabs>
          <w:tab w:val="left" w:pos="9240"/>
        </w:tabs>
      </w:pPr>
    </w:p>
    <w:p w:rsidR="00BA46F6" w:rsidRDefault="00BA46F6" w:rsidP="001B4258">
      <w:pPr>
        <w:tabs>
          <w:tab w:val="left" w:pos="924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5664139" wp14:editId="5EE0F482">
                <wp:simplePos x="0" y="0"/>
                <wp:positionH relativeFrom="column">
                  <wp:posOffset>215900</wp:posOffset>
                </wp:positionH>
                <wp:positionV relativeFrom="paragraph">
                  <wp:posOffset>146685</wp:posOffset>
                </wp:positionV>
                <wp:extent cx="5921375" cy="3556000"/>
                <wp:effectExtent l="0" t="0" r="0" b="6350"/>
                <wp:wrapNone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1375" cy="3556000"/>
                          <a:chOff x="0" y="0"/>
                          <a:chExt cx="5921375" cy="3556000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750" y="0"/>
                            <a:ext cx="42926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6917" w:rsidRPr="006B5A14" w:rsidRDefault="00253699">
                              <w:pPr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6B5A14"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Probing Wire Test</w:t>
                              </w:r>
                              <w:r w:rsidR="00716917" w:rsidRPr="006B5A14"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 xml:space="preserve">-  15.5 </w:t>
                              </w:r>
                              <w:proofErr w:type="spellStart"/>
                              <w:r w:rsidR="00716917" w:rsidRPr="006B5A14"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ga</w:t>
                              </w:r>
                              <w:proofErr w:type="spellEnd"/>
                              <w:r w:rsidR="00716917" w:rsidRPr="006B5A14"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proofErr w:type="gramStart"/>
                              <w:r w:rsidR="00716917" w:rsidRPr="006B5A14"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steel  wire</w:t>
                              </w:r>
                              <w:proofErr w:type="gramEnd"/>
                              <w:r w:rsidR="00716917" w:rsidRPr="006B5A14"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 xml:space="preserve"> (survey flag)</w:t>
                              </w:r>
                            </w:p>
                            <w:p w:rsidR="00716917" w:rsidRDefault="0071691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32000" y="2006600"/>
                            <a:ext cx="800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6917" w:rsidRDefault="00716917" w:rsidP="00BA46F6">
                              <w:pPr>
                                <w:jc w:val="right"/>
                              </w:pPr>
                              <w:r>
                                <w:t>18-21”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59200" y="1701800"/>
                            <a:ext cx="21621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6917" w:rsidRPr="00716917" w:rsidRDefault="006E692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Wire must penetrate a minimum of 6” without deformation.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12800" y="2755900"/>
                            <a:ext cx="219075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6917" w:rsidRPr="00716917" w:rsidRDefault="0071691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716917">
                                <w:rPr>
                                  <w:sz w:val="20"/>
                                  <w:szCs w:val="20"/>
                                </w:rPr>
                                <w:t>Wire may be re-inserted if/when an obstruction (rock, root, debris) is encountered.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08000"/>
                            <a:ext cx="2438400" cy="149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5A14" w:rsidRDefault="006B5A14" w:rsidP="006B5A14">
                              <w:r>
                                <w:t>Note:  soil should be moist but not saturated. Do not test when soil is excessively dry or subject to freezing temperatures.  Slow, steady downward pressure used to advance the wire.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664139" id="Group 291" o:spid="_x0000_s1027" style="position:absolute;margin-left:17pt;margin-top:11.55pt;width:466.25pt;height:280pt;z-index:251689984" coordsize="59213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">
                <v:shape id="_x0000_s1028" type="#_x0000_t202" style="position:absolute;left:317;width:4292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716917" w:rsidRPr="006B5A14" w:rsidRDefault="00253699">
                        <w:pPr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6B5A14"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>Probing Wire Test</w:t>
                        </w:r>
                        <w:r w:rsidR="00716917" w:rsidRPr="006B5A14"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 xml:space="preserve">-  15.5 </w:t>
                        </w:r>
                        <w:proofErr w:type="spellStart"/>
                        <w:r w:rsidR="00716917" w:rsidRPr="006B5A14"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>ga</w:t>
                        </w:r>
                        <w:proofErr w:type="spellEnd"/>
                        <w:r w:rsidR="00716917" w:rsidRPr="006B5A14"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proofErr w:type="gramStart"/>
                        <w:r w:rsidR="00716917" w:rsidRPr="006B5A14"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>steel  wire</w:t>
                        </w:r>
                        <w:proofErr w:type="gramEnd"/>
                        <w:r w:rsidR="00716917" w:rsidRPr="006B5A14"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 xml:space="preserve"> (survey flag)</w:t>
                        </w:r>
                      </w:p>
                      <w:p w:rsidR="00716917" w:rsidRDefault="00716917"/>
                    </w:txbxContent>
                  </v:textbox>
                </v:shape>
                <v:shape id="_x0000_s1029" type="#_x0000_t202" style="position:absolute;left:20320;top:20066;width:800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716917" w:rsidRDefault="00716917" w:rsidP="00BA46F6">
                        <w:pPr>
                          <w:jc w:val="right"/>
                        </w:pPr>
                        <w:r>
                          <w:t>18-21”</w:t>
                        </w:r>
                      </w:p>
                    </w:txbxContent>
                  </v:textbox>
                </v:shape>
                <v:shape id="_x0000_s1030" type="#_x0000_t202" style="position:absolute;left:37592;top:17018;width:21621;height:8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716917" w:rsidRPr="00716917" w:rsidRDefault="006E692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Wire must penetrate a minimum of 6” without deformation. </w:t>
                        </w:r>
                      </w:p>
                    </w:txbxContent>
                  </v:textbox>
                </v:shape>
                <v:shape id="_x0000_s1031" type="#_x0000_t202" style="position:absolute;left:8128;top:27559;width:21907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716917" w:rsidRPr="00716917" w:rsidRDefault="00716917">
                        <w:pPr>
                          <w:rPr>
                            <w:sz w:val="20"/>
                            <w:szCs w:val="20"/>
                          </w:rPr>
                        </w:pPr>
                        <w:r w:rsidRPr="00716917">
                          <w:rPr>
                            <w:sz w:val="20"/>
                            <w:szCs w:val="20"/>
                          </w:rPr>
                          <w:t>Wire may be re-inserted if/when an obstruction (rock, root, debris) is encountered.</w:t>
                        </w:r>
                      </w:p>
                    </w:txbxContent>
                  </v:textbox>
                </v:shape>
                <v:shape id="_x0000_s1032" type="#_x0000_t202" style="position:absolute;top:5080;width:24384;height:14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" stroked="f">
                  <v:textbox>
                    <w:txbxContent>
                      <w:p w:rsidR="006B5A14" w:rsidRDefault="006B5A14" w:rsidP="006B5A14">
                        <w:r>
                          <w:t>Note:  soil should be moist but not saturated. Do not test when soil is excessively dry or subject to freezing temperatures.  Slow, steady downward pressure used to advance the wire.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 wp14:anchorId="5EF6867E" wp14:editId="32927933">
                <wp:simplePos x="0" y="0"/>
                <wp:positionH relativeFrom="column">
                  <wp:posOffset>38100</wp:posOffset>
                </wp:positionH>
                <wp:positionV relativeFrom="paragraph">
                  <wp:posOffset>6985</wp:posOffset>
                </wp:positionV>
                <wp:extent cx="6540500" cy="3815080"/>
                <wp:effectExtent l="0" t="0" r="12700" b="13970"/>
                <wp:wrapNone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  <wps:wsp>
                        <wps:cNvPr id="5" name="Straight Connector 5"/>
                        <wps:cNvCnPr/>
                        <wps:spPr>
                          <a:xfrm>
                            <a:off x="304800" y="2679700"/>
                            <a:ext cx="59817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3695700" y="1346200"/>
                            <a:ext cx="0" cy="1943100"/>
                          </a:xfrm>
                          <a:prstGeom prst="line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Flowchart: Punched Tape 7"/>
                        <wps:cNvSpPr/>
                        <wps:spPr>
                          <a:xfrm>
                            <a:off x="3695700" y="1346200"/>
                            <a:ext cx="571500" cy="342900"/>
                          </a:xfrm>
                          <a:prstGeom prst="flowChartPunchedTap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Left Brace 9"/>
                        <wps:cNvSpPr/>
                        <wps:spPr>
                          <a:xfrm>
                            <a:off x="3124200" y="1346200"/>
                            <a:ext cx="342900" cy="1943100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716917" w:rsidRDefault="00716917" w:rsidP="0071691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ight Brace 11"/>
                        <wps:cNvSpPr/>
                        <wps:spPr>
                          <a:xfrm>
                            <a:off x="3810000" y="2717800"/>
                            <a:ext cx="228600" cy="571500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Line Callout 1 (No Border) 13"/>
                        <wps:cNvSpPr/>
                        <wps:spPr>
                          <a:xfrm>
                            <a:off x="4610100" y="1231900"/>
                            <a:ext cx="1485900" cy="457200"/>
                          </a:xfrm>
                          <a:prstGeom prst="callout1">
                            <a:avLst>
                              <a:gd name="adj1" fmla="val 43056"/>
                              <a:gd name="adj2" fmla="val 13889"/>
                              <a:gd name="adj3" fmla="val 118750"/>
                              <a:gd name="adj4" fmla="val -62051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6917" w:rsidRDefault="00716917" w:rsidP="00716917">
                              <w:pPr>
                                <w:jc w:val="center"/>
                              </w:pPr>
                              <w:r>
                                <w:t>Hold Wire here: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4095750" y="2822575"/>
                            <a:ext cx="2000250" cy="466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0446" w:rsidRPr="009B0446" w:rsidRDefault="009B044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B0446">
                                <w:rPr>
                                  <w:sz w:val="20"/>
                                  <w:szCs w:val="20"/>
                                </w:rPr>
                                <w:t>6.0” min.  visible mark on wire at depth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6867E" id="Canvas 3" o:spid="_x0000_s1033" editas="canvas" style="position:absolute;margin-left:3pt;margin-top:.55pt;width:515pt;height:300.4pt;z-index:251664384" coordsize="65405,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width:65405;height:38150;visibility:visible;mso-wrap-style:square" stroked="t" strokecolor="black [3213]">
                  <v:fill o:detectmouseclick="t"/>
                  <v:path o:connecttype="none"/>
                </v:shape>
                <v:line id="Straight Connector 5" o:spid="_x0000_s1035" style="position:absolute;visibility:visible;mso-wrap-style:square" from="3048,26797" to="62865,26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" strokecolor="#c0504d [3205]" strokeweight="2pt">
                  <v:shadow on="t" color="black" opacity="24903f" origin=",.5" offset="0,.55556mm"/>
                </v:line>
                <v:line id="Straight Connector 6" o:spid="_x0000_s1036" style="position:absolute;visibility:visible;mso-wrap-style:square" from="36957,13462" to="36957,32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" strokecolor="black [3200]" strokeweight="2pt">
                  <v:stroke endarrow="block"/>
                  <v:shadow on="t" color="black" opacity="24903f" origin=",.5" offset="0,.55556mm"/>
                </v:line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Flowchart: Punched Tape 7" o:spid="_x0000_s1037" type="#_x0000_t122" style="position:absolute;left:36957;top:13462;width:571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" fillcolor="black [3200]" strokecolor="black [1600]" strokeweight="2pt"/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Left Brace 9" o:spid="_x0000_s1038" type="#_x0000_t87" style="position:absolute;left:31242;top:13462;width:3429;height:19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" adj="318" strokecolor="#4f81bd [3204]" strokeweight="2pt">
                  <v:shadow on="t" color="black" opacity="24903f" origin=",.5" offset="0,.55556mm"/>
                  <v:textbox>
                    <w:txbxContent>
                      <w:p w:rsidR="00716917" w:rsidRDefault="00716917" w:rsidP="00716917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11" o:spid="_x0000_s1039" type="#_x0000_t88" style="position:absolute;left:38100;top:27178;width:2286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" adj="720" strokecolor="#4f81bd [3204]" strokeweight="2pt">
                  <v:shadow on="t" color="black" opacity="24903f" origin=",.5" offset="0,.55556mm"/>
                </v:shape>
                <v:shapetype id="_x0000_t41" coordsize="21600,21600" o:spt="41" adj="-8280,24300,-1800,4050" path="m@0@1l@2@3nfem,l21600,r,21600l,21600ns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 textborder="f"/>
                </v:shapetype>
                <v:shape id="Line Callout 1 (No Border) 13" o:spid="_x0000_s1040" type="#_x0000_t41" style="position:absolute;left:46101;top:12319;width:14859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" adj="-13403,25650,3000,9300" fillcolor="white [3201]" strokecolor="#f79646 [3209]" strokeweight="2pt">
                  <v:textbox>
                    <w:txbxContent>
                      <w:p w:rsidR="00716917" w:rsidRDefault="00716917" w:rsidP="00716917">
                        <w:pPr>
                          <w:jc w:val="center"/>
                        </w:pPr>
                        <w:r>
                          <w:t>Hold Wire here:</w:t>
                        </w:r>
                      </w:p>
                    </w:txbxContent>
                  </v:textbox>
                  <o:callout v:ext="edit" minusy="t"/>
                </v:shape>
                <v:shape id="Text Box 15" o:spid="_x0000_s1041" type="#_x0000_t202" style="position:absolute;left:40957;top:28225;width:20003;height:4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" fillcolor="white [3201]" stroked="f" strokeweight=".5pt">
                  <v:textbox>
                    <w:txbxContent>
                      <w:p w:rsidR="009B0446" w:rsidRPr="009B0446" w:rsidRDefault="009B0446">
                        <w:pPr>
                          <w:rPr>
                            <w:sz w:val="20"/>
                            <w:szCs w:val="20"/>
                          </w:rPr>
                        </w:pPr>
                        <w:r w:rsidRPr="009B0446">
                          <w:rPr>
                            <w:sz w:val="20"/>
                            <w:szCs w:val="20"/>
                          </w:rPr>
                          <w:t>6.0” min.  visible mark on wire at depth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A46F6" w:rsidRDefault="00BA46F6" w:rsidP="001B4258">
      <w:pPr>
        <w:tabs>
          <w:tab w:val="left" w:pos="9240"/>
        </w:tabs>
      </w:pPr>
    </w:p>
    <w:p w:rsidR="00BA46F6" w:rsidRDefault="00BA46F6" w:rsidP="001B4258">
      <w:pPr>
        <w:tabs>
          <w:tab w:val="left" w:pos="9240"/>
        </w:tabs>
      </w:pPr>
    </w:p>
    <w:p w:rsidR="00BA46F6" w:rsidRDefault="00BA46F6" w:rsidP="001B4258">
      <w:pPr>
        <w:tabs>
          <w:tab w:val="left" w:pos="9240"/>
        </w:tabs>
      </w:pPr>
    </w:p>
    <w:p w:rsidR="00BA46F6" w:rsidRDefault="00BA46F6" w:rsidP="001B4258">
      <w:pPr>
        <w:tabs>
          <w:tab w:val="left" w:pos="9240"/>
        </w:tabs>
      </w:pPr>
    </w:p>
    <w:p w:rsidR="00BA46F6" w:rsidRDefault="00BA46F6" w:rsidP="001B4258">
      <w:pPr>
        <w:tabs>
          <w:tab w:val="left" w:pos="9240"/>
        </w:tabs>
      </w:pPr>
    </w:p>
    <w:p w:rsidR="00BA46F6" w:rsidRDefault="00BA46F6" w:rsidP="001B4258">
      <w:pPr>
        <w:tabs>
          <w:tab w:val="left" w:pos="9240"/>
        </w:tabs>
      </w:pPr>
    </w:p>
    <w:p w:rsidR="00BA46F6" w:rsidRDefault="00BA46F6" w:rsidP="001B4258">
      <w:pPr>
        <w:tabs>
          <w:tab w:val="left" w:pos="9240"/>
        </w:tabs>
      </w:pPr>
    </w:p>
    <w:p w:rsidR="00BA46F6" w:rsidRDefault="00BA46F6" w:rsidP="001B4258">
      <w:pPr>
        <w:tabs>
          <w:tab w:val="left" w:pos="9240"/>
        </w:tabs>
      </w:pPr>
    </w:p>
    <w:p w:rsidR="00BA46F6" w:rsidRDefault="00BA46F6" w:rsidP="001B4258">
      <w:pPr>
        <w:tabs>
          <w:tab w:val="left" w:pos="9240"/>
        </w:tabs>
      </w:pPr>
    </w:p>
    <w:p w:rsidR="00BA46F6" w:rsidRDefault="00BA46F6" w:rsidP="001B4258">
      <w:pPr>
        <w:tabs>
          <w:tab w:val="left" w:pos="9240"/>
        </w:tabs>
      </w:pPr>
    </w:p>
    <w:p w:rsidR="00BA46F6" w:rsidRDefault="007747E4" w:rsidP="001B4258">
      <w:pPr>
        <w:tabs>
          <w:tab w:val="left" w:pos="92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0DBFD3" wp14:editId="1584FE69">
                <wp:simplePos x="0" y="0"/>
                <wp:positionH relativeFrom="column">
                  <wp:posOffset>342900</wp:posOffset>
                </wp:positionH>
                <wp:positionV relativeFrom="paragraph">
                  <wp:posOffset>1288415</wp:posOffset>
                </wp:positionV>
                <wp:extent cx="3276600" cy="106680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A1E" w:rsidRDefault="00CC3A1E">
                            <w:r>
                              <w:t xml:space="preserve">Note:  soil should be moist but not saturated. </w:t>
                            </w:r>
                            <w:r w:rsidR="00770870">
                              <w:t xml:space="preserve">Do not test when soil is excessively dry or subject to freezing temperatures. </w:t>
                            </w:r>
                            <w:r>
                              <w:t xml:space="preserve"> Slow, steady downward pressure used to advance the probe.  </w:t>
                            </w:r>
                            <w:r w:rsidR="00D600E7">
                              <w:t>Probe must penetrate at least 6” with les</w:t>
                            </w:r>
                            <w:r w:rsidR="00BD6DBC">
                              <w:t>s than 300 psi reading on the gau</w:t>
                            </w:r>
                            <w:r w:rsidR="00D600E7">
                              <w:t>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DBFD3" id="_x0000_s1042" type="#_x0000_t202" style="position:absolute;margin-left:27pt;margin-top:101.45pt;width:258pt;height:8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" stroked="f">
                <v:textbox>
                  <w:txbxContent>
                    <w:p w:rsidR="00CC3A1E" w:rsidRDefault="00CC3A1E">
                      <w:r>
                        <w:t xml:space="preserve">Note:  soil should be moist but not saturated. </w:t>
                      </w:r>
                      <w:r w:rsidR="00770870">
                        <w:t xml:space="preserve">Do not test when soil is excessively dry or subject to freezing temperatures. </w:t>
                      </w:r>
                      <w:r>
                        <w:t xml:space="preserve"> Slow, steady downward pressure used to advance the probe.  </w:t>
                      </w:r>
                      <w:r w:rsidR="00D600E7">
                        <w:t>Probe must penetrate at least 6” with les</w:t>
                      </w:r>
                      <w:r w:rsidR="00BD6DBC">
                        <w:t>s than 300 psi reading on the gau</w:t>
                      </w:r>
                      <w:r w:rsidR="00D600E7">
                        <w:t>ge.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2D40AC" wp14:editId="5516CEF0">
                <wp:simplePos x="0" y="0"/>
                <wp:positionH relativeFrom="column">
                  <wp:posOffset>279400</wp:posOffset>
                </wp:positionH>
                <wp:positionV relativeFrom="paragraph">
                  <wp:posOffset>755015</wp:posOffset>
                </wp:positionV>
                <wp:extent cx="2832100" cy="533400"/>
                <wp:effectExtent l="0" t="0" r="635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A1E" w:rsidRPr="006B5A14" w:rsidRDefault="00CC3A1E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B5A1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Handheld Soil Penetrometer 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D40AC" id="_x0000_s1043" type="#_x0000_t202" style="position:absolute;margin-left:22pt;margin-top:59.45pt;width:223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" stroked="f">
                <v:textbox>
                  <w:txbxContent>
                    <w:p w:rsidR="00CC3A1E" w:rsidRPr="006B5A14" w:rsidRDefault="00CC3A1E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B5A14">
                        <w:rPr>
                          <w:b/>
                          <w:sz w:val="28"/>
                          <w:szCs w:val="28"/>
                          <w:u w:val="single"/>
                        </w:rPr>
                        <w:t>Handheld Soil Penetrometer Test</w:t>
                      </w:r>
                    </w:p>
                  </w:txbxContent>
                </v:textbox>
              </v:shape>
            </w:pict>
          </mc:Fallback>
        </mc:AlternateContent>
      </w:r>
    </w:p>
    <w:p w:rsidR="007A7D19" w:rsidRPr="005A74A0" w:rsidRDefault="00770870" w:rsidP="002F478A">
      <w:pPr>
        <w:tabs>
          <w:tab w:val="left" w:pos="9240"/>
        </w:tabs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74111" behindDoc="1" locked="0" layoutInCell="1" allowOverlap="1" wp14:anchorId="5D81F545" wp14:editId="5DAB4B61">
                <wp:simplePos x="0" y="0"/>
                <wp:positionH relativeFrom="column">
                  <wp:posOffset>57150</wp:posOffset>
                </wp:positionH>
                <wp:positionV relativeFrom="paragraph">
                  <wp:posOffset>123825</wp:posOffset>
                </wp:positionV>
                <wp:extent cx="6515100" cy="3609975"/>
                <wp:effectExtent l="0" t="0" r="19050" b="28575"/>
                <wp:wrapSquare wrapText="bothSides"/>
                <wp:docPr id="16" name="Canvas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  <wps:wsp>
                        <wps:cNvPr id="18" name="Straight Connector 18"/>
                        <wps:cNvCnPr/>
                        <wps:spPr>
                          <a:xfrm>
                            <a:off x="209550" y="2476500"/>
                            <a:ext cx="6219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>
                            <a:off x="4162425" y="1085850"/>
                            <a:ext cx="0" cy="1914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3810000" y="1085850"/>
                            <a:ext cx="704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Flowchart: Magnetic Disk 21"/>
                        <wps:cNvSpPr/>
                        <wps:spPr>
                          <a:xfrm>
                            <a:off x="4029076" y="904875"/>
                            <a:ext cx="304800" cy="180975"/>
                          </a:xfrm>
                          <a:prstGeom prst="flowChartMagneticDisk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ight Brace 23"/>
                        <wps:cNvSpPr/>
                        <wps:spPr>
                          <a:xfrm>
                            <a:off x="4229100" y="2456475"/>
                            <a:ext cx="228600" cy="571500"/>
                          </a:xfrm>
                          <a:prstGeom prst="rightBrac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15"/>
                        <wps:cNvSpPr txBox="1"/>
                        <wps:spPr>
                          <a:xfrm>
                            <a:off x="4429125" y="2568825"/>
                            <a:ext cx="2000250" cy="4667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3A1E" w:rsidRPr="00DC5B6A" w:rsidRDefault="00CC3A1E" w:rsidP="00CC3A1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DC5B6A">
                                <w:rPr>
                                  <w:rFonts w:asciiTheme="minorHAnsi" w:eastAsia="Calibri" w:hAnsiTheme="minorHAnsi" w:cstheme="minorHAnsi"/>
                                  <w:sz w:val="20"/>
                                  <w:szCs w:val="20"/>
                                </w:rPr>
                                <w:t>6.0” min.  visible mark on shaft at depth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Line Callout 1 (No Border) 22"/>
                        <wps:cNvSpPr/>
                        <wps:spPr>
                          <a:xfrm>
                            <a:off x="4924425" y="695325"/>
                            <a:ext cx="1343025" cy="561975"/>
                          </a:xfrm>
                          <a:prstGeom prst="callout1">
                            <a:avLst>
                              <a:gd name="adj1" fmla="val 37394"/>
                              <a:gd name="adj2" fmla="val 10816"/>
                              <a:gd name="adj3" fmla="val 39861"/>
                              <a:gd name="adj4" fmla="val -39915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3A1E" w:rsidRDefault="00CC3A1E" w:rsidP="00CC3A1E">
                              <w:pPr>
                                <w:jc w:val="center"/>
                              </w:pPr>
                              <w:r>
                                <w:t xml:space="preserve">Gage reading 300 psi or less at 6”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2560275"/>
                            <a:ext cx="219075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3A1E" w:rsidRDefault="00CC3A1E" w:rsidP="00CC3A1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</w:rPr>
                                <w:t>Penetrometer  may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</w:rPr>
                                <w:t xml:space="preserve"> be re-inserted if/when an obstruction (rock, root, debris) is encountered.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Line Callout 1 (No Border) 25"/>
                        <wps:cNvSpPr/>
                        <wps:spPr>
                          <a:xfrm>
                            <a:off x="4867275" y="3133725"/>
                            <a:ext cx="1562100" cy="466725"/>
                          </a:xfrm>
                          <a:prstGeom prst="callout1">
                            <a:avLst>
                              <a:gd name="adj1" fmla="val 23648"/>
                              <a:gd name="adj2" fmla="val 9977"/>
                              <a:gd name="adj3" fmla="val -31990"/>
                              <a:gd name="adj4" fmla="val -43281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3A1E" w:rsidRPr="00CC3A1E" w:rsidRDefault="006E692B" w:rsidP="00CC3A1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*</w:t>
                              </w:r>
                              <w:r w:rsidR="00CC3A1E" w:rsidRPr="00CC3A1E">
                                <w:rPr>
                                  <w:sz w:val="20"/>
                                  <w:szCs w:val="20"/>
                                </w:rPr>
                                <w:t>Use correct size tip for soil type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1F545" id="Canvas 16" o:spid="_x0000_s1044" editas="canvas" style="position:absolute;margin-left:4.5pt;margin-top:9.75pt;width:513pt;height:284.25pt;z-index:-251642369" coordsize="65151,36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">
                <v:shape id="_x0000_s1045" type="#_x0000_t75" style="position:absolute;width:65151;height:36099;visibility:visible;mso-wrap-style:square" stroked="t" strokecolor="black [3213]">
                  <v:fill o:detectmouseclick="t"/>
                  <v:path o:connecttype="none"/>
                </v:shape>
                <v:line id="Straight Connector 18" o:spid="_x0000_s1046" style="position:absolute;visibility:visible;mso-wrap-style:square" from="2095,24765" to="64293,24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" strokecolor="#c0504d [3205]" strokeweight="2pt">
                  <v:shadow on="t" color="black" opacity="24903f" origin=",.5" offset="0,.55556mm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9" o:spid="_x0000_s1047" type="#_x0000_t32" style="position:absolute;left:41624;top:10858;width:0;height:191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" strokecolor="#4f81bd [3204]" strokeweight="2pt">
                  <v:stroke endarrow="block"/>
                  <v:shadow on="t" color="black" opacity="24903f" origin=",.5" offset="0,.55556mm"/>
                </v:shape>
                <v:line id="Straight Connector 20" o:spid="_x0000_s1048" style="position:absolute;visibility:visible;mso-wrap-style:square" from="38100,10858" to="45148,10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" strokecolor="#4f81bd [3204]" strokeweight="2pt">
                  <v:shadow on="t" color="black" opacity="24903f" origin=",.5" offset="0,.55556mm"/>
                </v:line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Flowchart: Magnetic Disk 21" o:spid="_x0000_s1049" type="#_x0000_t132" style="position:absolute;left:40290;top:9048;width:3048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" fillcolor="#4f81bd [3204]" strokecolor="#243f60 [1604]" strokeweight="2pt"/>
                <v:shape id="Right Brace 23" o:spid="_x0000_s1050" type="#_x0000_t88" style="position:absolute;left:42291;top:24564;width:2286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" adj="720" strokecolor="#4f81bd" strokeweight="2pt">
                  <v:shadow on="t" color="black" opacity="24903f" origin=",.5" offset="0,.55556mm"/>
                </v:shape>
                <v:shape id="Text Box 15" o:spid="_x0000_s1051" type="#_x0000_t202" style="position:absolute;left:44291;top:25688;width:20002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" fillcolor="window" stroked="f" strokeweight=".5pt">
                  <v:textbox>
                    <w:txbxContent>
                      <w:p w:rsidR="00CC3A1E" w:rsidRPr="00DC5B6A" w:rsidRDefault="00CC3A1E" w:rsidP="00CC3A1E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Theme="minorHAnsi" w:hAnsiTheme="minorHAnsi" w:cstheme="minorHAnsi"/>
                          </w:rPr>
                        </w:pPr>
                        <w:r w:rsidRPr="00DC5B6A"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</w:rPr>
                          <w:t>6.0” min.  visible mark on shaft at depth</w:t>
                        </w:r>
                      </w:p>
                    </w:txbxContent>
                  </v:textbox>
                </v:shape>
                <v:shape id="Line Callout 1 (No Border) 22" o:spid="_x0000_s1052" type="#_x0000_t41" style="position:absolute;left:49244;top:6953;width:13430;height:5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" adj="-8622,8610,2336,8077" fillcolor="white [3201]" strokecolor="#f79646 [3209]" strokeweight="2pt">
                  <v:textbox>
                    <w:txbxContent>
                      <w:p w:rsidR="00CC3A1E" w:rsidRDefault="00CC3A1E" w:rsidP="00CC3A1E">
                        <w:pPr>
                          <w:jc w:val="center"/>
                        </w:pPr>
                        <w:r>
                          <w:t xml:space="preserve">Gage reading 300 psi or less at 6” </w:t>
                        </w:r>
                      </w:p>
                    </w:txbxContent>
                  </v:textbox>
                  <o:callout v:ext="edit" minusy="t"/>
                </v:shape>
                <v:shape id="_x0000_s1053" type="#_x0000_t202" style="position:absolute;left:13716;top:25602;width:21907;height:6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CC3A1E" w:rsidRDefault="00CC3A1E" w:rsidP="00CC3A1E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  <w:t>Penetrometer  may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  <w:t xml:space="preserve"> be re-inserted if/when an obstruction (rock, root, debris) is encountered.</w:t>
                        </w:r>
                      </w:p>
                    </w:txbxContent>
                  </v:textbox>
                </v:shape>
                <v:shape id="Line Callout 1 (No Border) 25" o:spid="_x0000_s1054" type="#_x0000_t41" style="position:absolute;left:48672;top:31337;width:15621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" adj="-9349,-6910,2155,5108" fillcolor="white [3201]" strokecolor="#f79646 [3209]" strokeweight="2pt">
                  <v:textbox>
                    <w:txbxContent>
                      <w:p w:rsidR="00CC3A1E" w:rsidRPr="00CC3A1E" w:rsidRDefault="006E692B" w:rsidP="00CC3A1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*</w:t>
                        </w:r>
                        <w:r w:rsidR="00CC3A1E" w:rsidRPr="00CC3A1E">
                          <w:rPr>
                            <w:sz w:val="20"/>
                            <w:szCs w:val="20"/>
                          </w:rPr>
                          <w:t>Use correct size tip for soil type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C3A1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77B6FC" wp14:editId="7EB3A6DA">
                <wp:simplePos x="0" y="0"/>
                <wp:positionH relativeFrom="column">
                  <wp:posOffset>-6419850</wp:posOffset>
                </wp:positionH>
                <wp:positionV relativeFrom="paragraph">
                  <wp:posOffset>119380</wp:posOffset>
                </wp:positionV>
                <wp:extent cx="2374265" cy="1403985"/>
                <wp:effectExtent l="0" t="0" r="19050" b="1460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58" w:rsidRDefault="001B4258">
                            <w:r>
                              <w:t>Handheld Soil Penetrometer 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77B6FC" id="_x0000_s1055" type="#_x0000_t202" style="position:absolute;margin-left:-505.5pt;margin-top:9.4pt;width:186.95pt;height:110.55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">
                <v:textbox style="mso-fit-shape-to-text:t">
                  <w:txbxContent>
                    <w:p w:rsidR="001B4258" w:rsidRDefault="001B4258">
                      <w:r>
                        <w:t>Handheld Soil Penetrometer Test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7D19" w:rsidRPr="005A74A0" w:rsidSect="00E767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97DDA"/>
    <w:multiLevelType w:val="hybridMultilevel"/>
    <w:tmpl w:val="340AAC06"/>
    <w:lvl w:ilvl="0" w:tplc="AF6C788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F5C4F2B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45"/>
    <w:rsid w:val="001423BA"/>
    <w:rsid w:val="001B4258"/>
    <w:rsid w:val="00253699"/>
    <w:rsid w:val="002F478A"/>
    <w:rsid w:val="00355A33"/>
    <w:rsid w:val="003D27FC"/>
    <w:rsid w:val="00461C09"/>
    <w:rsid w:val="00486846"/>
    <w:rsid w:val="005A74A0"/>
    <w:rsid w:val="00613012"/>
    <w:rsid w:val="006B5A14"/>
    <w:rsid w:val="006E692B"/>
    <w:rsid w:val="00716917"/>
    <w:rsid w:val="00770870"/>
    <w:rsid w:val="007747E4"/>
    <w:rsid w:val="007A0AB9"/>
    <w:rsid w:val="007C7220"/>
    <w:rsid w:val="00845B93"/>
    <w:rsid w:val="008B4FC3"/>
    <w:rsid w:val="008C133C"/>
    <w:rsid w:val="008C41FA"/>
    <w:rsid w:val="009A146A"/>
    <w:rsid w:val="009B0446"/>
    <w:rsid w:val="00A234C4"/>
    <w:rsid w:val="00BA46F6"/>
    <w:rsid w:val="00BD6DBC"/>
    <w:rsid w:val="00CC3A1E"/>
    <w:rsid w:val="00CF0C65"/>
    <w:rsid w:val="00D600E7"/>
    <w:rsid w:val="00DC5B6A"/>
    <w:rsid w:val="00E44BA2"/>
    <w:rsid w:val="00E76745"/>
    <w:rsid w:val="00EF48B5"/>
    <w:rsid w:val="00F4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CB327B-1532-4203-8E27-5082BAA4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3A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28394-1643-48DA-9B5E-33E0B103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Dept. of Agriculture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Showler</dc:creator>
  <cp:lastModifiedBy>Wolfe, Jeff</cp:lastModifiedBy>
  <cp:revision>2</cp:revision>
  <cp:lastPrinted>2017-07-25T18:58:00Z</cp:lastPrinted>
  <dcterms:created xsi:type="dcterms:W3CDTF">2017-12-14T18:33:00Z</dcterms:created>
  <dcterms:modified xsi:type="dcterms:W3CDTF">2017-12-14T18:33:00Z</dcterms:modified>
</cp:coreProperties>
</file>